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BEA1EC" w14:textId="77777777" w:rsidR="0097032C" w:rsidRPr="004A4DAE" w:rsidRDefault="0097032C" w:rsidP="0097032C">
      <w:pPr>
        <w:pStyle w:val="Kop2"/>
        <w:rPr>
          <w:rFonts w:ascii="AvenirNext LT Pro Regular" w:hAnsi="AvenirNext LT Pro Regular"/>
          <w:sz w:val="28"/>
          <w:szCs w:val="28"/>
        </w:rPr>
      </w:pPr>
      <w:bookmarkStart w:id="0" w:name="_GoBack"/>
      <w:bookmarkEnd w:id="0"/>
      <w:r w:rsidRPr="004A4DAE">
        <w:rPr>
          <w:rFonts w:ascii="AvenirNext LT Pro Regular" w:hAnsi="AvenirNext LT Pro Regular"/>
          <w:sz w:val="28"/>
          <w:szCs w:val="28"/>
        </w:rPr>
        <w:t>REGLEMENT BETREFFENDE DE AANLEG VAN STRAATGEVELTUINTJES</w:t>
      </w:r>
    </w:p>
    <w:p w14:paraId="5656AFB4" w14:textId="77777777" w:rsidR="0097032C" w:rsidRPr="00A526CE" w:rsidRDefault="0097032C">
      <w:pPr>
        <w:rPr>
          <w:rFonts w:ascii="AvenirNext LT Pro Regular" w:hAnsi="AvenirNext LT Pro Regular"/>
          <w:sz w:val="20"/>
          <w:szCs w:val="20"/>
        </w:rPr>
      </w:pPr>
      <w:r w:rsidRPr="00A526CE">
        <w:rPr>
          <w:rFonts w:ascii="AvenirNext LT Pro Regular" w:hAnsi="AvenirNext LT Pro Regular"/>
          <w:sz w:val="20"/>
          <w:szCs w:val="20"/>
        </w:rPr>
        <w:t xml:space="preserve"> </w:t>
      </w:r>
    </w:p>
    <w:p w14:paraId="569F657B" w14:textId="77777777" w:rsidR="0097032C" w:rsidRPr="00A526CE" w:rsidRDefault="004A4DAE" w:rsidP="0097032C">
      <w:pPr>
        <w:rPr>
          <w:rFonts w:ascii="AvenirNext LT Pro Regular" w:hAnsi="AvenirNext LT Pro Regular"/>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1 - Definitie</w:t>
      </w:r>
      <w:r w:rsidR="0097032C" w:rsidRPr="00A526CE">
        <w:rPr>
          <w:rFonts w:ascii="AvenirNext LT Pro Regular" w:hAnsi="AvenirNext LT Pro Regular"/>
          <w:sz w:val="20"/>
          <w:szCs w:val="20"/>
        </w:rPr>
        <w:t xml:space="preserve"> </w:t>
      </w:r>
    </w:p>
    <w:p w14:paraId="3C04F866" w14:textId="195199D2" w:rsidR="0097032C"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 xml:space="preserve">Voor de toepassing van dit reglement wordt als straatgeveltuintje beschouwd: “Een door de huurder of eigenaar van een woning of gebouw beplant gedeelte van het voetpad langsheen de gevel van </w:t>
      </w:r>
      <w:r w:rsidR="00115EF3">
        <w:rPr>
          <w:rFonts w:ascii="AvenirNext LT Pro Regular" w:hAnsi="AvenirNext LT Pro Regular"/>
          <w:sz w:val="20"/>
          <w:szCs w:val="20"/>
        </w:rPr>
        <w:t>het</w:t>
      </w:r>
      <w:r w:rsidRPr="00A526CE">
        <w:rPr>
          <w:rFonts w:ascii="AvenirNext LT Pro Regular" w:hAnsi="AvenirNext LT Pro Regular"/>
          <w:sz w:val="20"/>
          <w:szCs w:val="20"/>
        </w:rPr>
        <w:t xml:space="preserve"> pand</w:t>
      </w:r>
      <w:r w:rsidR="00115EF3">
        <w:rPr>
          <w:rFonts w:ascii="AvenirNext LT Pro Regular" w:hAnsi="AvenirNext LT Pro Regular"/>
          <w:sz w:val="20"/>
          <w:szCs w:val="20"/>
        </w:rPr>
        <w:t xml:space="preserve">, </w:t>
      </w:r>
      <w:r w:rsidRPr="00A526CE">
        <w:rPr>
          <w:rFonts w:ascii="AvenirNext LT Pro Regular" w:hAnsi="AvenirNext LT Pro Regular"/>
          <w:sz w:val="20"/>
          <w:szCs w:val="20"/>
        </w:rPr>
        <w:t>gelegen op openbaar domein. Een geveltuintje kan worden aangelegd</w:t>
      </w:r>
      <w:r w:rsidR="001C4168" w:rsidRPr="00C91924">
        <w:rPr>
          <w:rFonts w:ascii="AvenirNext LT Pro Regular" w:hAnsi="AvenirNext LT Pro Regular"/>
          <w:sz w:val="20"/>
          <w:szCs w:val="20"/>
        </w:rPr>
        <w:t xml:space="preserve"> als </w:t>
      </w:r>
      <w:proofErr w:type="spellStart"/>
      <w:r w:rsidR="001C4168" w:rsidRPr="00C91924">
        <w:rPr>
          <w:rFonts w:ascii="AvenirNext LT Pro Regular" w:hAnsi="AvenirNext LT Pro Regular"/>
          <w:sz w:val="20"/>
          <w:szCs w:val="20"/>
        </w:rPr>
        <w:t>plantvak</w:t>
      </w:r>
      <w:proofErr w:type="spellEnd"/>
      <w:r w:rsidRPr="00A526CE">
        <w:rPr>
          <w:rFonts w:ascii="AvenirNext LT Pro Regular" w:hAnsi="AvenirNext LT Pro Regular"/>
          <w:sz w:val="20"/>
          <w:szCs w:val="20"/>
        </w:rPr>
        <w:t xml:space="preserve"> in de volle grond door stoeptegels te verwijderen en een deel uit te graven, of </w:t>
      </w:r>
      <w:r w:rsidR="001C4168" w:rsidRPr="00C91924">
        <w:rPr>
          <w:rFonts w:ascii="AvenirNext LT Pro Regular" w:hAnsi="AvenirNext LT Pro Regular"/>
          <w:sz w:val="20"/>
          <w:szCs w:val="20"/>
        </w:rPr>
        <w:t xml:space="preserve">als plantbak </w:t>
      </w:r>
      <w:r w:rsidRPr="00A526CE">
        <w:rPr>
          <w:rFonts w:ascii="AvenirNext LT Pro Regular" w:hAnsi="AvenirNext LT Pro Regular"/>
          <w:sz w:val="20"/>
          <w:szCs w:val="20"/>
        </w:rPr>
        <w:t xml:space="preserve">door bakken tegen de gevel te plaatsen.” </w:t>
      </w:r>
    </w:p>
    <w:p w14:paraId="25BA3D4B" w14:textId="77777777" w:rsidR="0097032C" w:rsidRPr="00A526CE" w:rsidRDefault="0097032C" w:rsidP="0097032C">
      <w:pPr>
        <w:rPr>
          <w:rFonts w:ascii="AvenirNext LT Pro Regular" w:hAnsi="AvenirNext LT Pro Regular"/>
          <w:sz w:val="20"/>
          <w:szCs w:val="20"/>
        </w:rPr>
      </w:pPr>
    </w:p>
    <w:p w14:paraId="74CE30B9"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 xml:space="preserve">2 – Aanvraag </w:t>
      </w:r>
    </w:p>
    <w:p w14:paraId="2530182E" w14:textId="1AAA2B3F" w:rsidR="0097032C" w:rsidRPr="00E4755A"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 xml:space="preserve">Om </w:t>
      </w:r>
      <w:r w:rsidR="00115EF3">
        <w:rPr>
          <w:rFonts w:ascii="AvenirNext LT Pro Regular" w:hAnsi="AvenirNext LT Pro Regular"/>
          <w:sz w:val="20"/>
          <w:szCs w:val="20"/>
        </w:rPr>
        <w:t xml:space="preserve">een geveltuintje aan te leggen </w:t>
      </w:r>
      <w:r w:rsidRPr="00A526CE">
        <w:rPr>
          <w:rFonts w:ascii="AvenirNext LT Pro Regular" w:hAnsi="AvenirNext LT Pro Regular"/>
          <w:sz w:val="20"/>
          <w:szCs w:val="20"/>
        </w:rPr>
        <w:t>moet de huurder of eigenaar van de betrokken woning of het betrokken gebouw schriftelijk</w:t>
      </w:r>
      <w:r w:rsidR="004D69B3">
        <w:rPr>
          <w:rFonts w:ascii="AvenirNext LT Pro Regular" w:hAnsi="AvenirNext LT Pro Regular"/>
          <w:sz w:val="20"/>
          <w:szCs w:val="20"/>
        </w:rPr>
        <w:t xml:space="preserve"> een aanvraag </w:t>
      </w:r>
      <w:r w:rsidR="00E4755A" w:rsidRPr="00C91924">
        <w:rPr>
          <w:rFonts w:ascii="AvenirNext LT Pro Regular" w:hAnsi="AvenirNext LT Pro Regular"/>
          <w:sz w:val="20"/>
          <w:szCs w:val="20"/>
        </w:rPr>
        <w:t xml:space="preserve">in dienen bij het lokaal bestuur van Hoegaarden, Gemeenteplein 1 te 3320 Hoegaarden of via </w:t>
      </w:r>
      <w:r w:rsidR="0039335A">
        <w:rPr>
          <w:rFonts w:ascii="AvenirNext LT Pro Regular" w:hAnsi="AvenirNext LT Pro Regular"/>
          <w:sz w:val="20"/>
          <w:szCs w:val="20"/>
        </w:rPr>
        <w:t xml:space="preserve">het mailadres </w:t>
      </w:r>
      <w:hyperlink r:id="rId5" w:history="1">
        <w:r w:rsidR="00E4755A" w:rsidRPr="00A24EFB">
          <w:rPr>
            <w:rStyle w:val="Hyperlink"/>
            <w:rFonts w:ascii="AvenirNext LT Pro Regular" w:hAnsi="AvenirNext LT Pro Regular"/>
            <w:sz w:val="20"/>
            <w:szCs w:val="20"/>
          </w:rPr>
          <w:t>technischedienst@gemhoegaarden.be</w:t>
        </w:r>
      </w:hyperlink>
      <w:r w:rsidRPr="00A526CE">
        <w:rPr>
          <w:rFonts w:ascii="AvenirNext LT Pro Regular" w:hAnsi="AvenirNext LT Pro Regular"/>
          <w:sz w:val="20"/>
          <w:szCs w:val="20"/>
        </w:rPr>
        <w:t xml:space="preserve">. Die aanvraag moet de volgende zaken bevatten: </w:t>
      </w:r>
    </w:p>
    <w:p w14:paraId="411C50A3" w14:textId="77777777" w:rsidR="0039335A" w:rsidRDefault="0039335A" w:rsidP="0097032C">
      <w:pPr>
        <w:pStyle w:val="Lijstalinea"/>
        <w:numPr>
          <w:ilvl w:val="0"/>
          <w:numId w:val="3"/>
        </w:numPr>
        <w:rPr>
          <w:rFonts w:ascii="AvenirNext LT Pro Regular" w:hAnsi="AvenirNext LT Pro Regular"/>
          <w:sz w:val="20"/>
          <w:szCs w:val="20"/>
        </w:rPr>
      </w:pPr>
      <w:r>
        <w:rPr>
          <w:rFonts w:ascii="AvenirNext LT Pro Regular" w:hAnsi="AvenirNext LT Pro Regular"/>
          <w:sz w:val="20"/>
          <w:szCs w:val="20"/>
        </w:rPr>
        <w:t>Naam, voornaam, adres, telefoonnummer en mailadres van aanvrager</w:t>
      </w:r>
    </w:p>
    <w:p w14:paraId="764E5255" w14:textId="1C5D1491" w:rsidR="0097032C" w:rsidRPr="0039335A" w:rsidRDefault="0097032C" w:rsidP="00F27987">
      <w:pPr>
        <w:pStyle w:val="Lijstalinea"/>
        <w:numPr>
          <w:ilvl w:val="0"/>
          <w:numId w:val="3"/>
        </w:numPr>
        <w:rPr>
          <w:rFonts w:ascii="AvenirNext LT Pro Regular" w:hAnsi="AvenirNext LT Pro Regular"/>
          <w:sz w:val="20"/>
          <w:szCs w:val="20"/>
        </w:rPr>
      </w:pPr>
      <w:r w:rsidRPr="0039335A">
        <w:rPr>
          <w:rFonts w:ascii="AvenirNext LT Pro Regular" w:hAnsi="AvenirNext LT Pro Regular"/>
          <w:sz w:val="20"/>
          <w:szCs w:val="20"/>
        </w:rPr>
        <w:t xml:space="preserve">Een </w:t>
      </w:r>
      <w:r w:rsidR="001C4168" w:rsidRPr="00C91924">
        <w:rPr>
          <w:rFonts w:ascii="AvenirNext LT Pro Regular" w:hAnsi="AvenirNext LT Pro Regular"/>
          <w:sz w:val="20"/>
          <w:szCs w:val="20"/>
        </w:rPr>
        <w:t>schets</w:t>
      </w:r>
      <w:r w:rsidRPr="0039335A">
        <w:rPr>
          <w:rFonts w:ascii="AvenirNext LT Pro Regular" w:hAnsi="AvenirNext LT Pro Regular"/>
          <w:sz w:val="20"/>
          <w:szCs w:val="20"/>
        </w:rPr>
        <w:t xml:space="preserve"> van de uit te voeren werken (grondplan, gevelzicht en doorsnede met aanduiding van de afmetingen en de gebruikte materialen)</w:t>
      </w:r>
      <w:r w:rsidR="0039335A">
        <w:rPr>
          <w:rFonts w:ascii="AvenirNext LT Pro Regular" w:hAnsi="AvenirNext LT Pro Regular"/>
          <w:sz w:val="20"/>
          <w:szCs w:val="20"/>
        </w:rPr>
        <w:t xml:space="preserve"> + breedte van het voetpad.</w:t>
      </w:r>
    </w:p>
    <w:p w14:paraId="35B96DE8" w14:textId="77777777" w:rsidR="0097032C" w:rsidRPr="00A526CE" w:rsidRDefault="0097032C" w:rsidP="0097032C">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Foto’s van de gevel en het bestaande voetpad. </w:t>
      </w:r>
    </w:p>
    <w:p w14:paraId="25BA2DD5" w14:textId="77777777" w:rsidR="0097032C" w:rsidRPr="00A526CE" w:rsidRDefault="0097032C" w:rsidP="0097032C">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Een lijst van de plantensoorten die zullen worden gebruikt. </w:t>
      </w:r>
    </w:p>
    <w:p w14:paraId="727D01F8" w14:textId="77777777" w:rsidR="0097032C" w:rsidRPr="00A526CE" w:rsidRDefault="0097032C" w:rsidP="0097032C">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Wanneer de aanvrager de huurder van het pand is: een schriftelijke toestemming van de eigenaar van het pand. </w:t>
      </w:r>
    </w:p>
    <w:p w14:paraId="40C16CC6" w14:textId="77777777" w:rsidR="0097032C" w:rsidRPr="00A526CE" w:rsidRDefault="0097032C" w:rsidP="0097032C">
      <w:pPr>
        <w:pStyle w:val="Lijstalinea"/>
        <w:rPr>
          <w:rFonts w:ascii="AvenirNext LT Pro Regular" w:hAnsi="AvenirNext LT Pro Regular"/>
          <w:sz w:val="20"/>
          <w:szCs w:val="20"/>
        </w:rPr>
      </w:pPr>
    </w:p>
    <w:p w14:paraId="5776AE23" w14:textId="77777777" w:rsidR="0097032C" w:rsidRPr="00A526CE" w:rsidRDefault="004A4DAE" w:rsidP="0097032C">
      <w:pPr>
        <w:rPr>
          <w:rFonts w:ascii="AvenirNext LT Pro Regular" w:hAnsi="AvenirNext LT Pro Regular"/>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3</w:t>
      </w:r>
      <w:r w:rsidR="0097032C" w:rsidRPr="00A526CE">
        <w:rPr>
          <w:rFonts w:ascii="AvenirNext LT Pro Regular" w:hAnsi="AvenirNext LT Pro Regular"/>
          <w:sz w:val="20"/>
          <w:szCs w:val="20"/>
        </w:rPr>
        <w:t xml:space="preserve"> – </w:t>
      </w:r>
      <w:r w:rsidR="0097032C" w:rsidRPr="00A526CE">
        <w:rPr>
          <w:rFonts w:ascii="AvenirNext LT Pro Regular" w:hAnsi="AvenirNext LT Pro Regular"/>
          <w:b/>
          <w:sz w:val="20"/>
          <w:szCs w:val="20"/>
        </w:rPr>
        <w:t>Voorwaarden</w:t>
      </w:r>
      <w:r w:rsidR="0097032C" w:rsidRPr="00A526CE">
        <w:rPr>
          <w:rFonts w:ascii="AvenirNext LT Pro Regular" w:hAnsi="AvenirNext LT Pro Regular"/>
          <w:sz w:val="20"/>
          <w:szCs w:val="20"/>
        </w:rPr>
        <w:t xml:space="preserve"> </w:t>
      </w:r>
    </w:p>
    <w:p w14:paraId="7F03561E" w14:textId="77777777" w:rsidR="0097032C" w:rsidRPr="00A526CE"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Deze aanvraag moet beantwoorden aan de volgende normen</w:t>
      </w:r>
      <w:r w:rsidR="00115EF3">
        <w:rPr>
          <w:rFonts w:ascii="AvenirNext LT Pro Regular" w:hAnsi="AvenirNext LT Pro Regular"/>
          <w:sz w:val="20"/>
          <w:szCs w:val="20"/>
        </w:rPr>
        <w:t>:</w:t>
      </w:r>
    </w:p>
    <w:p w14:paraId="3E0BC232" w14:textId="77777777" w:rsidR="0097032C" w:rsidRPr="00A526CE" w:rsidRDefault="0097032C" w:rsidP="0097032C">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De </w:t>
      </w:r>
      <w:proofErr w:type="spellStart"/>
      <w:r w:rsidRPr="00A526CE">
        <w:rPr>
          <w:rFonts w:ascii="AvenirNext LT Pro Regular" w:hAnsi="AvenirNext LT Pro Regular"/>
          <w:sz w:val="20"/>
          <w:szCs w:val="20"/>
        </w:rPr>
        <w:t>opbraak</w:t>
      </w:r>
      <w:proofErr w:type="spellEnd"/>
      <w:r w:rsidRPr="00A526CE">
        <w:rPr>
          <w:rFonts w:ascii="AvenirNext LT Pro Regular" w:hAnsi="AvenirNext LT Pro Regular"/>
          <w:sz w:val="20"/>
          <w:szCs w:val="20"/>
        </w:rPr>
        <w:t xml:space="preserve"> van de verharding van het voetpad mag enkel gebeuren over een breedte van </w:t>
      </w:r>
      <w:r w:rsidRPr="00CD57B6">
        <w:rPr>
          <w:rFonts w:ascii="AvenirNext LT Pro Regular" w:hAnsi="AvenirNext LT Pro Regular"/>
          <w:sz w:val="20"/>
          <w:szCs w:val="20"/>
        </w:rPr>
        <w:t>maximaal 30 cm</w:t>
      </w:r>
      <w:r w:rsidRPr="00A526CE">
        <w:rPr>
          <w:rFonts w:ascii="AvenirNext LT Pro Regular" w:hAnsi="AvenirNext LT Pro Regular"/>
          <w:sz w:val="20"/>
          <w:szCs w:val="20"/>
        </w:rPr>
        <w:t xml:space="preserve"> vanaf de voorgevellijn. Meerdere tegels naast elkaar (langs de gevel) opbreken mag wel, maar er moet </w:t>
      </w:r>
      <w:r w:rsidRPr="00CD57B6">
        <w:rPr>
          <w:rFonts w:ascii="AvenirNext LT Pro Regular" w:hAnsi="AvenirNext LT Pro Regular"/>
          <w:sz w:val="20"/>
          <w:szCs w:val="20"/>
        </w:rPr>
        <w:t>minstens 30 cm afstand</w:t>
      </w:r>
      <w:r w:rsidRPr="00A526CE">
        <w:rPr>
          <w:rFonts w:ascii="AvenirNext LT Pro Regular" w:hAnsi="AvenirNext LT Pro Regular"/>
          <w:sz w:val="20"/>
          <w:szCs w:val="20"/>
        </w:rPr>
        <w:t xml:space="preserve"> worden gehouden van het aanpalende eigendom, tenzij deze bewoner zich hiermee akkoord heeft verklaard. Bij het plaatsen van bakken gelden dezelfde regels. </w:t>
      </w:r>
    </w:p>
    <w:p w14:paraId="6425D765" w14:textId="77777777" w:rsidR="0097032C" w:rsidRDefault="0097032C" w:rsidP="0097032C">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De resterende vrije doorgang voor de voetgangers (fietspad niet inbegrepen) moet </w:t>
      </w:r>
      <w:r w:rsidRPr="00CD57B6">
        <w:rPr>
          <w:rFonts w:ascii="AvenirNext LT Pro Regular" w:hAnsi="AvenirNext LT Pro Regular"/>
          <w:sz w:val="20"/>
          <w:szCs w:val="20"/>
        </w:rPr>
        <w:t>minstens 1,20 m</w:t>
      </w:r>
      <w:r w:rsidRPr="00A526CE">
        <w:rPr>
          <w:rFonts w:ascii="AvenirNext LT Pro Regular" w:hAnsi="AvenirNext LT Pro Regular"/>
          <w:sz w:val="20"/>
          <w:szCs w:val="20"/>
        </w:rPr>
        <w:t xml:space="preserve"> </w:t>
      </w:r>
      <w:r w:rsidR="000823E5">
        <w:rPr>
          <w:rFonts w:ascii="AvenirNext LT Pro Regular" w:hAnsi="AvenirNext LT Pro Regular"/>
          <w:sz w:val="20"/>
          <w:szCs w:val="20"/>
        </w:rPr>
        <w:t xml:space="preserve">en </w:t>
      </w:r>
      <w:r w:rsidR="000823E5" w:rsidRPr="00CD57B6">
        <w:rPr>
          <w:rFonts w:ascii="AvenirNext LT Pro Regular" w:hAnsi="AvenirNext LT Pro Regular"/>
          <w:sz w:val="20"/>
          <w:szCs w:val="20"/>
        </w:rPr>
        <w:t>2,20 m</w:t>
      </w:r>
      <w:r w:rsidR="00CD57B6" w:rsidRPr="00CD57B6">
        <w:rPr>
          <w:rFonts w:ascii="AvenirNext LT Pro Regular" w:hAnsi="AvenirNext LT Pro Regular"/>
          <w:sz w:val="20"/>
          <w:szCs w:val="20"/>
        </w:rPr>
        <w:t xml:space="preserve"> in de</w:t>
      </w:r>
      <w:r w:rsidR="000823E5" w:rsidRPr="00CD57B6">
        <w:rPr>
          <w:rFonts w:ascii="AvenirNext LT Pro Regular" w:hAnsi="AvenirNext LT Pro Regular"/>
          <w:sz w:val="20"/>
          <w:szCs w:val="20"/>
        </w:rPr>
        <w:t xml:space="preserve"> hoogte</w:t>
      </w:r>
      <w:r w:rsidR="000823E5">
        <w:rPr>
          <w:rFonts w:ascii="AvenirNext LT Pro Regular" w:hAnsi="AvenirNext LT Pro Regular"/>
          <w:sz w:val="20"/>
          <w:szCs w:val="20"/>
        </w:rPr>
        <w:t xml:space="preserve"> </w:t>
      </w:r>
      <w:r w:rsidRPr="00A526CE">
        <w:rPr>
          <w:rFonts w:ascii="AvenirNext LT Pro Regular" w:hAnsi="AvenirNext LT Pro Regular"/>
          <w:sz w:val="20"/>
          <w:szCs w:val="20"/>
        </w:rPr>
        <w:t xml:space="preserve">bedragen. In bepaalde gevallen kan hiervan worden afgeweken (bijvoorbeeld als er geen voetpad is, of als het voetpad sowieso al niet of moeilijk toegankelijk is). Elke aanvraag om een uitzondering wordt apart bekeken en beoordeeld. </w:t>
      </w:r>
    </w:p>
    <w:p w14:paraId="1AC538BA" w14:textId="77777777" w:rsidR="002F505B" w:rsidRDefault="0097032C" w:rsidP="00115EF3">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Het geveltuintje wordt afgewerkt met een </w:t>
      </w:r>
      <w:proofErr w:type="spellStart"/>
      <w:r w:rsidRPr="00A526CE">
        <w:rPr>
          <w:rFonts w:ascii="AvenirNext LT Pro Regular" w:hAnsi="AvenirNext LT Pro Regular"/>
          <w:sz w:val="20"/>
          <w:szCs w:val="20"/>
        </w:rPr>
        <w:t>afboording</w:t>
      </w:r>
      <w:proofErr w:type="spellEnd"/>
      <w:r w:rsidRPr="00A526CE">
        <w:rPr>
          <w:rFonts w:ascii="AvenirNext LT Pro Regular" w:hAnsi="AvenirNext LT Pro Regular"/>
          <w:sz w:val="20"/>
          <w:szCs w:val="20"/>
        </w:rPr>
        <w:t xml:space="preserve"> met een </w:t>
      </w:r>
      <w:r w:rsidRPr="00CD57B6">
        <w:rPr>
          <w:rFonts w:ascii="AvenirNext LT Pro Regular" w:hAnsi="AvenirNext LT Pro Regular"/>
          <w:sz w:val="20"/>
          <w:szCs w:val="20"/>
        </w:rPr>
        <w:t>hoogte 20 cm</w:t>
      </w:r>
      <w:r w:rsidRPr="00A526CE">
        <w:rPr>
          <w:rFonts w:ascii="AvenirNext LT Pro Regular" w:hAnsi="AvenirNext LT Pro Regular"/>
          <w:sz w:val="20"/>
          <w:szCs w:val="20"/>
        </w:rPr>
        <w:t xml:space="preserve">, een </w:t>
      </w:r>
      <w:r w:rsidRPr="00CD57B6">
        <w:rPr>
          <w:rFonts w:ascii="AvenirNext LT Pro Regular" w:hAnsi="AvenirNext LT Pro Regular"/>
          <w:sz w:val="20"/>
          <w:szCs w:val="20"/>
        </w:rPr>
        <w:t>breedte tussen 5 en 10 cm</w:t>
      </w:r>
      <w:r w:rsidRPr="00A526CE">
        <w:rPr>
          <w:rFonts w:ascii="AvenirNext LT Pro Regular" w:hAnsi="AvenirNext LT Pro Regular"/>
          <w:sz w:val="20"/>
          <w:szCs w:val="20"/>
        </w:rPr>
        <w:t xml:space="preserve"> en een </w:t>
      </w:r>
      <w:r w:rsidRPr="00CD57B6">
        <w:rPr>
          <w:rFonts w:ascii="AvenirNext LT Pro Regular" w:hAnsi="AvenirNext LT Pro Regular"/>
          <w:sz w:val="20"/>
          <w:szCs w:val="20"/>
        </w:rPr>
        <w:t>opstaande rand van 3 cm</w:t>
      </w:r>
      <w:r w:rsidRPr="00A526CE">
        <w:rPr>
          <w:rFonts w:ascii="AvenirNext LT Pro Regular" w:hAnsi="AvenirNext LT Pro Regular"/>
          <w:sz w:val="20"/>
          <w:szCs w:val="20"/>
        </w:rPr>
        <w:t xml:space="preserve">, geplaatst op een fundering en een stut van mager beton of </w:t>
      </w:r>
      <w:proofErr w:type="spellStart"/>
      <w:r w:rsidRPr="00A526CE">
        <w:rPr>
          <w:rFonts w:ascii="AvenirNext LT Pro Regular" w:hAnsi="AvenirNext LT Pro Regular"/>
          <w:sz w:val="20"/>
          <w:szCs w:val="20"/>
        </w:rPr>
        <w:t>stabilisé</w:t>
      </w:r>
      <w:proofErr w:type="spellEnd"/>
      <w:r w:rsidRPr="00A526CE">
        <w:rPr>
          <w:rFonts w:ascii="AvenirNext LT Pro Regular" w:hAnsi="AvenirNext LT Pro Regular"/>
          <w:sz w:val="20"/>
          <w:szCs w:val="20"/>
        </w:rPr>
        <w:t xml:space="preserve"> volgens onderstaande schets. Bij het plaatsen van bakken is dit uiteraard niet van toepassin</w:t>
      </w:r>
      <w:r w:rsidR="00115EF3">
        <w:rPr>
          <w:rFonts w:ascii="AvenirNext LT Pro Regular" w:hAnsi="AvenirNext LT Pro Regular"/>
          <w:sz w:val="20"/>
          <w:szCs w:val="20"/>
        </w:rPr>
        <w:t>g</w:t>
      </w:r>
    </w:p>
    <w:p w14:paraId="1B1DF4CA" w14:textId="77777777" w:rsidR="002F505B" w:rsidRPr="002F505B" w:rsidRDefault="002F505B" w:rsidP="002F505B">
      <w:pPr>
        <w:pStyle w:val="Lijstalinea"/>
        <w:rPr>
          <w:rFonts w:ascii="AvenirNext LT Pro Regular" w:hAnsi="AvenirNext LT Pro Regular"/>
          <w:sz w:val="20"/>
          <w:szCs w:val="20"/>
        </w:rPr>
      </w:pPr>
    </w:p>
    <w:p w14:paraId="6744AC37" w14:textId="77777777" w:rsidR="00115EF3" w:rsidRPr="002F505B" w:rsidRDefault="002F505B" w:rsidP="002F505B">
      <w:pPr>
        <w:rPr>
          <w:rFonts w:ascii="AvenirNext LT Pro Regular" w:hAnsi="AvenirNext LT Pro Regular"/>
          <w:sz w:val="20"/>
          <w:szCs w:val="20"/>
        </w:rPr>
      </w:pPr>
      <w:r>
        <w:rPr>
          <w:noProof/>
          <w:lang w:eastAsia="nl-BE"/>
        </w:rPr>
        <w:drawing>
          <wp:inline distT="0" distB="0" distL="0" distR="0" wp14:anchorId="743E932A" wp14:editId="1FA0A6D9">
            <wp:extent cx="2907315" cy="1786890"/>
            <wp:effectExtent l="19050" t="19050" r="26670" b="2286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959520" cy="1818976"/>
                    </a:xfrm>
                    <a:prstGeom prst="rect">
                      <a:avLst/>
                    </a:prstGeom>
                    <a:ln>
                      <a:solidFill>
                        <a:schemeClr val="tx1"/>
                      </a:solidFill>
                    </a:ln>
                  </pic:spPr>
                </pic:pic>
              </a:graphicData>
            </a:graphic>
          </wp:inline>
        </w:drawing>
      </w:r>
      <w:r>
        <w:rPr>
          <w:noProof/>
          <w:lang w:eastAsia="nl-BE"/>
        </w:rPr>
        <w:drawing>
          <wp:inline distT="0" distB="0" distL="0" distR="0" wp14:anchorId="712D9E95" wp14:editId="7E29AC77">
            <wp:extent cx="2747522" cy="1786255"/>
            <wp:effectExtent l="19050" t="19050" r="15240" b="2349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05709" cy="1824084"/>
                    </a:xfrm>
                    <a:prstGeom prst="rect">
                      <a:avLst/>
                    </a:prstGeom>
                    <a:ln>
                      <a:solidFill>
                        <a:schemeClr val="tx1"/>
                      </a:solidFill>
                    </a:ln>
                  </pic:spPr>
                </pic:pic>
              </a:graphicData>
            </a:graphic>
          </wp:inline>
        </w:drawing>
      </w:r>
    </w:p>
    <w:p w14:paraId="508FBB15" w14:textId="77777777" w:rsidR="00115EF3" w:rsidRPr="00115EF3" w:rsidRDefault="00115EF3" w:rsidP="00115EF3">
      <w:pPr>
        <w:jc w:val="center"/>
        <w:rPr>
          <w:rFonts w:ascii="AvenirNext LT Pro Regular" w:hAnsi="AvenirNext LT Pro Regular"/>
          <w:sz w:val="20"/>
          <w:szCs w:val="20"/>
        </w:rPr>
      </w:pPr>
    </w:p>
    <w:p w14:paraId="3508ED32"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4</w:t>
      </w:r>
      <w:r w:rsidR="0097032C" w:rsidRPr="00A526CE">
        <w:rPr>
          <w:rFonts w:ascii="AvenirNext LT Pro Regular" w:hAnsi="AvenirNext LT Pro Regular"/>
          <w:sz w:val="20"/>
          <w:szCs w:val="20"/>
        </w:rPr>
        <w:t xml:space="preserve"> – </w:t>
      </w:r>
      <w:r w:rsidR="0097032C" w:rsidRPr="00A526CE">
        <w:rPr>
          <w:rFonts w:ascii="AvenirNext LT Pro Regular" w:hAnsi="AvenirNext LT Pro Regular"/>
          <w:b/>
          <w:sz w:val="20"/>
          <w:szCs w:val="20"/>
        </w:rPr>
        <w:t>Weigering</w:t>
      </w:r>
    </w:p>
    <w:p w14:paraId="32806577" w14:textId="77777777" w:rsidR="0097032C" w:rsidRPr="00A526CE" w:rsidRDefault="004D69B3" w:rsidP="0097032C">
      <w:pPr>
        <w:rPr>
          <w:rFonts w:ascii="AvenirNext LT Pro Regular" w:hAnsi="AvenirNext LT Pro Regular"/>
          <w:sz w:val="20"/>
          <w:szCs w:val="20"/>
        </w:rPr>
      </w:pPr>
      <w:r>
        <w:rPr>
          <w:rFonts w:ascii="AvenirNext LT Pro Regular" w:hAnsi="AvenirNext LT Pro Regular"/>
          <w:sz w:val="20"/>
          <w:szCs w:val="20"/>
        </w:rPr>
        <w:t>Het C</w:t>
      </w:r>
      <w:r w:rsidR="0097032C" w:rsidRPr="00A526CE">
        <w:rPr>
          <w:rFonts w:ascii="AvenirNext LT Pro Regular" w:hAnsi="AvenirNext LT Pro Regular"/>
          <w:sz w:val="20"/>
          <w:szCs w:val="20"/>
        </w:rPr>
        <w:t xml:space="preserve">ollege van burgemeester en schepenen behoudt zich het recht voor om de aanvraag te weigeren of aan te passen in functie van de toestand ter plaatse. </w:t>
      </w:r>
    </w:p>
    <w:p w14:paraId="02C158F5" w14:textId="77777777" w:rsidR="0097032C" w:rsidRPr="00A526CE" w:rsidRDefault="0097032C" w:rsidP="0097032C">
      <w:pPr>
        <w:rPr>
          <w:rFonts w:ascii="AvenirNext LT Pro Regular" w:hAnsi="AvenirNext LT Pro Regular"/>
          <w:sz w:val="20"/>
          <w:szCs w:val="20"/>
        </w:rPr>
      </w:pPr>
    </w:p>
    <w:p w14:paraId="4E7E507F" w14:textId="77777777" w:rsidR="0097032C"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5</w:t>
      </w:r>
      <w:r w:rsidR="0097032C" w:rsidRPr="00A526CE">
        <w:rPr>
          <w:rFonts w:ascii="AvenirNext LT Pro Regular" w:hAnsi="AvenirNext LT Pro Regular"/>
          <w:sz w:val="20"/>
          <w:szCs w:val="20"/>
        </w:rPr>
        <w:t xml:space="preserve"> </w:t>
      </w:r>
      <w:r w:rsidR="00115EF3">
        <w:rPr>
          <w:rFonts w:ascii="AvenirNext LT Pro Regular" w:hAnsi="AvenirNext LT Pro Regular"/>
          <w:b/>
          <w:sz w:val="20"/>
          <w:szCs w:val="20"/>
        </w:rPr>
        <w:t>–</w:t>
      </w:r>
      <w:r w:rsidR="0097032C" w:rsidRPr="00A526CE">
        <w:rPr>
          <w:rFonts w:ascii="AvenirNext LT Pro Regular" w:hAnsi="AvenirNext LT Pro Regular"/>
          <w:b/>
          <w:sz w:val="20"/>
          <w:szCs w:val="20"/>
        </w:rPr>
        <w:t xml:space="preserve"> Aanleg</w:t>
      </w:r>
      <w:r w:rsidR="00115EF3">
        <w:rPr>
          <w:rFonts w:ascii="AvenirNext LT Pro Regular" w:hAnsi="AvenirNext LT Pro Regular"/>
          <w:b/>
          <w:sz w:val="20"/>
          <w:szCs w:val="20"/>
        </w:rPr>
        <w:t xml:space="preserve"> en kostprijs</w:t>
      </w:r>
    </w:p>
    <w:p w14:paraId="5EE2F965" w14:textId="77777777" w:rsidR="00115EF3" w:rsidRPr="00A526CE" w:rsidRDefault="00115EF3" w:rsidP="00115EF3">
      <w:pPr>
        <w:rPr>
          <w:rFonts w:ascii="AvenirNext LT Pro Regular" w:hAnsi="AvenirNext LT Pro Regular"/>
          <w:sz w:val="20"/>
          <w:szCs w:val="20"/>
        </w:rPr>
      </w:pPr>
      <w:r w:rsidRPr="00A526CE">
        <w:rPr>
          <w:rFonts w:ascii="AvenirNext LT Pro Regular" w:hAnsi="AvenirNext LT Pro Regular"/>
          <w:sz w:val="20"/>
          <w:szCs w:val="20"/>
        </w:rPr>
        <w:t xml:space="preserve">De werken die worden uitgevoerd, bestaan uit: </w:t>
      </w:r>
    </w:p>
    <w:p w14:paraId="44867FB1" w14:textId="77777777" w:rsidR="00115EF3" w:rsidRPr="00A526CE" w:rsidRDefault="00115EF3" w:rsidP="00115EF3">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het nakijken van aanwezige leidingen op het openbaar domein; </w:t>
      </w:r>
    </w:p>
    <w:p w14:paraId="76DD87A2" w14:textId="77777777" w:rsidR="00115EF3" w:rsidRPr="00A526CE" w:rsidRDefault="00115EF3" w:rsidP="00115EF3">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t xml:space="preserve">het openmaken van de stoep; </w:t>
      </w:r>
    </w:p>
    <w:p w14:paraId="2BA945FE" w14:textId="77777777" w:rsidR="00115EF3" w:rsidRPr="00A526CE" w:rsidRDefault="00115EF3" w:rsidP="00115EF3">
      <w:pPr>
        <w:pStyle w:val="Lijstalinea"/>
        <w:numPr>
          <w:ilvl w:val="0"/>
          <w:numId w:val="3"/>
        </w:numPr>
        <w:rPr>
          <w:rFonts w:ascii="AvenirNext LT Pro Regular" w:hAnsi="AvenirNext LT Pro Regular"/>
          <w:sz w:val="20"/>
          <w:szCs w:val="20"/>
        </w:rPr>
      </w:pPr>
      <w:r w:rsidRPr="00A526CE">
        <w:rPr>
          <w:rFonts w:ascii="AvenirNext LT Pro Regular" w:hAnsi="AvenirNext LT Pro Regular"/>
          <w:sz w:val="20"/>
          <w:szCs w:val="20"/>
        </w:rPr>
        <w:lastRenderedPageBreak/>
        <w:t xml:space="preserve">het vastzetten en plaatsen van de boordsteen rondom het nieuwe </w:t>
      </w:r>
      <w:proofErr w:type="spellStart"/>
      <w:r w:rsidRPr="00A526CE">
        <w:rPr>
          <w:rFonts w:ascii="AvenirNext LT Pro Regular" w:hAnsi="AvenirNext LT Pro Regular"/>
          <w:sz w:val="20"/>
          <w:szCs w:val="20"/>
        </w:rPr>
        <w:t>plantgat</w:t>
      </w:r>
      <w:proofErr w:type="spellEnd"/>
      <w:r w:rsidRPr="00A526CE">
        <w:rPr>
          <w:rFonts w:ascii="AvenirNext LT Pro Regular" w:hAnsi="AvenirNext LT Pro Regular"/>
          <w:sz w:val="20"/>
          <w:szCs w:val="20"/>
        </w:rPr>
        <w:t xml:space="preserve">. De aanvrager moet zelf zorgen voor de potgrond, de plant(en) en de eventuele klimhulp. </w:t>
      </w:r>
    </w:p>
    <w:p w14:paraId="17EEE9BB" w14:textId="77777777" w:rsidR="00115EF3" w:rsidRPr="00A526CE" w:rsidRDefault="00115EF3" w:rsidP="0097032C">
      <w:pPr>
        <w:rPr>
          <w:rFonts w:ascii="AvenirNext LT Pro Regular" w:hAnsi="AvenirNext LT Pro Regular"/>
          <w:b/>
          <w:sz w:val="20"/>
          <w:szCs w:val="20"/>
        </w:rPr>
      </w:pPr>
    </w:p>
    <w:p w14:paraId="43897736" w14:textId="77777777" w:rsidR="0097032C" w:rsidRPr="000A4517" w:rsidRDefault="00CD57B6" w:rsidP="0097032C">
      <w:pPr>
        <w:rPr>
          <w:rFonts w:ascii="AvenirNext LT Pro Regular" w:hAnsi="AvenirNext LT Pro Regular"/>
          <w:sz w:val="20"/>
          <w:szCs w:val="20"/>
        </w:rPr>
      </w:pPr>
      <w:r w:rsidRPr="000A4517">
        <w:rPr>
          <w:rFonts w:ascii="AvenirNext LT Pro Regular" w:hAnsi="AvenirNext LT Pro Regular"/>
          <w:sz w:val="20"/>
          <w:szCs w:val="20"/>
        </w:rPr>
        <w:t>De aanleg gebeurt</w:t>
      </w:r>
      <w:r w:rsidR="00115EF3" w:rsidRPr="000A4517">
        <w:rPr>
          <w:rFonts w:ascii="AvenirNext LT Pro Regular" w:hAnsi="AvenirNext LT Pro Regular"/>
          <w:sz w:val="20"/>
          <w:szCs w:val="20"/>
        </w:rPr>
        <w:t xml:space="preserve"> </w:t>
      </w:r>
      <w:r w:rsidR="004D69B3" w:rsidRPr="000A4517">
        <w:rPr>
          <w:rFonts w:ascii="AvenirNext LT Pro Regular" w:hAnsi="AvenirNext LT Pro Regular"/>
          <w:sz w:val="20"/>
          <w:szCs w:val="20"/>
        </w:rPr>
        <w:t xml:space="preserve">altijd </w:t>
      </w:r>
      <w:r w:rsidRPr="000A4517">
        <w:rPr>
          <w:rFonts w:ascii="AvenirNext LT Pro Regular" w:hAnsi="AvenirNext LT Pro Regular"/>
          <w:sz w:val="20"/>
          <w:szCs w:val="20"/>
        </w:rPr>
        <w:t xml:space="preserve">door de </w:t>
      </w:r>
      <w:r w:rsidR="0097032C" w:rsidRPr="000A4517">
        <w:rPr>
          <w:rFonts w:ascii="AvenirNext LT Pro Regular" w:hAnsi="AvenirNext LT Pro Regular"/>
          <w:sz w:val="20"/>
          <w:szCs w:val="20"/>
        </w:rPr>
        <w:t>technisch</w:t>
      </w:r>
      <w:r w:rsidRPr="000A4517">
        <w:rPr>
          <w:rFonts w:ascii="AvenirNext LT Pro Regular" w:hAnsi="AvenirNext LT Pro Regular"/>
          <w:sz w:val="20"/>
          <w:szCs w:val="20"/>
        </w:rPr>
        <w:t xml:space="preserve">e </w:t>
      </w:r>
      <w:r w:rsidR="0097032C" w:rsidRPr="000A4517">
        <w:rPr>
          <w:rFonts w:ascii="AvenirNext LT Pro Regular" w:hAnsi="AvenirNext LT Pro Regular"/>
          <w:sz w:val="20"/>
          <w:szCs w:val="20"/>
        </w:rPr>
        <w:t xml:space="preserve">dienst </w:t>
      </w:r>
      <w:r w:rsidRPr="000A4517">
        <w:rPr>
          <w:rFonts w:ascii="AvenirNext LT Pro Regular" w:hAnsi="AvenirNext LT Pro Regular"/>
          <w:sz w:val="20"/>
          <w:szCs w:val="20"/>
        </w:rPr>
        <w:t>van de gemeen</w:t>
      </w:r>
      <w:r w:rsidR="00955E65" w:rsidRPr="000A4517">
        <w:rPr>
          <w:rFonts w:ascii="AvenirNext LT Pro Regular" w:hAnsi="AvenirNext LT Pro Regular"/>
          <w:sz w:val="20"/>
          <w:szCs w:val="20"/>
        </w:rPr>
        <w:t>te</w:t>
      </w:r>
      <w:r w:rsidR="0097032C" w:rsidRPr="000A4517">
        <w:rPr>
          <w:rFonts w:ascii="AvenirNext LT Pro Regular" w:hAnsi="AvenirNext LT Pro Regular"/>
          <w:sz w:val="20"/>
          <w:szCs w:val="20"/>
        </w:rPr>
        <w:t xml:space="preserve"> voor de aanleg ervan</w:t>
      </w:r>
      <w:r w:rsidR="00115EF3" w:rsidRPr="000A4517">
        <w:rPr>
          <w:rFonts w:ascii="AvenirNext LT Pro Regular" w:hAnsi="AvenirNext LT Pro Regular"/>
          <w:sz w:val="20"/>
          <w:szCs w:val="20"/>
        </w:rPr>
        <w:t>, tegen betaling van volgende tarieven:</w:t>
      </w:r>
    </w:p>
    <w:p w14:paraId="0BAF2903" w14:textId="4F470DAC" w:rsidR="00115EF3" w:rsidRPr="000A4517" w:rsidRDefault="00115EF3" w:rsidP="00115EF3">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€ 50 voor een </w:t>
      </w:r>
      <w:proofErr w:type="spellStart"/>
      <w:r w:rsidR="00043688" w:rsidRPr="00C91924">
        <w:rPr>
          <w:rFonts w:ascii="AvenirNext LT Pro Regular" w:hAnsi="AvenirNext LT Pro Regular"/>
          <w:sz w:val="20"/>
          <w:szCs w:val="20"/>
        </w:rPr>
        <w:t>plantvak</w:t>
      </w:r>
      <w:proofErr w:type="spellEnd"/>
      <w:r w:rsidRPr="00C91924">
        <w:rPr>
          <w:rFonts w:ascii="AvenirNext LT Pro Regular" w:hAnsi="AvenirNext LT Pro Regular"/>
          <w:sz w:val="20"/>
          <w:szCs w:val="20"/>
        </w:rPr>
        <w:t xml:space="preserve"> </w:t>
      </w:r>
      <w:r w:rsidRPr="000A4517">
        <w:rPr>
          <w:rFonts w:ascii="AvenirNext LT Pro Regular" w:hAnsi="AvenirNext LT Pro Regular"/>
          <w:sz w:val="20"/>
          <w:szCs w:val="20"/>
        </w:rPr>
        <w:t xml:space="preserve">van maximaal 0 &gt; 50 cm breed; </w:t>
      </w:r>
    </w:p>
    <w:p w14:paraId="59C51C20" w14:textId="73E463BC" w:rsidR="00115EF3" w:rsidRPr="000A4517" w:rsidRDefault="00115EF3" w:rsidP="00115EF3">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€ 70 voor een </w:t>
      </w:r>
      <w:proofErr w:type="spellStart"/>
      <w:r w:rsidR="00043688" w:rsidRPr="00C91924">
        <w:rPr>
          <w:rFonts w:ascii="AvenirNext LT Pro Regular" w:hAnsi="AvenirNext LT Pro Regular"/>
          <w:sz w:val="20"/>
          <w:szCs w:val="20"/>
        </w:rPr>
        <w:t>plantvak</w:t>
      </w:r>
      <w:proofErr w:type="spellEnd"/>
      <w:r w:rsidR="00043688">
        <w:rPr>
          <w:rFonts w:ascii="AvenirNext LT Pro Regular" w:hAnsi="AvenirNext LT Pro Regular"/>
          <w:sz w:val="20"/>
          <w:szCs w:val="20"/>
        </w:rPr>
        <w:t xml:space="preserve"> </w:t>
      </w:r>
      <w:r w:rsidRPr="000A4517">
        <w:rPr>
          <w:rFonts w:ascii="AvenirNext LT Pro Regular" w:hAnsi="AvenirNext LT Pro Regular"/>
          <w:sz w:val="20"/>
          <w:szCs w:val="20"/>
        </w:rPr>
        <w:t xml:space="preserve">van 50 &gt; 100 cm breed; </w:t>
      </w:r>
    </w:p>
    <w:p w14:paraId="79D4CEC3" w14:textId="77777777" w:rsidR="00115EF3" w:rsidRPr="000A4517" w:rsidRDefault="00115EF3" w:rsidP="00115EF3">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€ 45 extra per elke bijkomende begonnen lopende meter. </w:t>
      </w:r>
    </w:p>
    <w:p w14:paraId="740D188E" w14:textId="77777777" w:rsidR="001B0ABB" w:rsidRPr="000A4517" w:rsidRDefault="001B0ABB" w:rsidP="001B0ABB">
      <w:pPr>
        <w:rPr>
          <w:rFonts w:ascii="AvenirNext LT Pro Regular" w:hAnsi="AvenirNext LT Pro Regular"/>
          <w:sz w:val="20"/>
          <w:szCs w:val="20"/>
        </w:rPr>
      </w:pPr>
    </w:p>
    <w:p w14:paraId="3573FA65" w14:textId="77777777" w:rsidR="001B0ABB" w:rsidRPr="001B0ABB" w:rsidRDefault="001B0ABB" w:rsidP="001B0ABB">
      <w:pPr>
        <w:rPr>
          <w:rFonts w:ascii="AvenirNext LT Pro Regular" w:hAnsi="AvenirNext LT Pro Regular"/>
          <w:sz w:val="20"/>
          <w:szCs w:val="20"/>
        </w:rPr>
      </w:pPr>
      <w:r w:rsidRPr="001B0ABB">
        <w:rPr>
          <w:rFonts w:ascii="AvenirNext LT Pro Regular" w:hAnsi="AvenirNext LT Pro Regular"/>
          <w:sz w:val="20"/>
          <w:szCs w:val="20"/>
        </w:rPr>
        <w:t>De retributie moet worden betaald binnen de 30 dagen na ontvangst van de factuur.</w:t>
      </w:r>
    </w:p>
    <w:p w14:paraId="3D59C371" w14:textId="77777777" w:rsidR="0097032C" w:rsidRPr="00A526CE" w:rsidRDefault="0097032C" w:rsidP="0097032C">
      <w:pPr>
        <w:rPr>
          <w:rFonts w:ascii="AvenirNext LT Pro Regular" w:hAnsi="AvenirNext LT Pro Regular"/>
          <w:sz w:val="20"/>
          <w:szCs w:val="20"/>
        </w:rPr>
      </w:pPr>
    </w:p>
    <w:p w14:paraId="37AB9C38"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6</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Aansprakelijkheid en schade</w:t>
      </w:r>
    </w:p>
    <w:p w14:paraId="4D94E5D6" w14:textId="77777777" w:rsidR="003D5427" w:rsidRPr="00A526CE" w:rsidRDefault="00CD57B6" w:rsidP="003D5427">
      <w:pPr>
        <w:rPr>
          <w:rFonts w:ascii="AvenirNext LT Pro Regular" w:hAnsi="AvenirNext LT Pro Regular"/>
          <w:sz w:val="20"/>
          <w:szCs w:val="20"/>
        </w:rPr>
      </w:pPr>
      <w:r>
        <w:rPr>
          <w:rFonts w:ascii="AvenirNext LT Pro Regular" w:hAnsi="AvenirNext LT Pro Regular"/>
          <w:sz w:val="20"/>
          <w:szCs w:val="20"/>
        </w:rPr>
        <w:t>De</w:t>
      </w:r>
      <w:r w:rsidR="0097032C" w:rsidRPr="00A526CE">
        <w:rPr>
          <w:rFonts w:ascii="AvenirNext LT Pro Regular" w:hAnsi="AvenirNext LT Pro Regular"/>
          <w:sz w:val="20"/>
          <w:szCs w:val="20"/>
        </w:rPr>
        <w:t xml:space="preserve"> technisch</w:t>
      </w:r>
      <w:r>
        <w:rPr>
          <w:rFonts w:ascii="AvenirNext LT Pro Regular" w:hAnsi="AvenirNext LT Pro Regular"/>
          <w:sz w:val="20"/>
          <w:szCs w:val="20"/>
        </w:rPr>
        <w:t xml:space="preserve">e </w:t>
      </w:r>
      <w:r w:rsidR="0097032C" w:rsidRPr="00A526CE">
        <w:rPr>
          <w:rFonts w:ascii="AvenirNext LT Pro Regular" w:hAnsi="AvenirNext LT Pro Regular"/>
          <w:sz w:val="20"/>
          <w:szCs w:val="20"/>
        </w:rPr>
        <w:t xml:space="preserve">dienst van de </w:t>
      </w:r>
      <w:r>
        <w:rPr>
          <w:rFonts w:ascii="AvenirNext LT Pro Regular" w:hAnsi="AvenirNext LT Pro Regular"/>
          <w:sz w:val="20"/>
          <w:szCs w:val="20"/>
        </w:rPr>
        <w:t>gemeente</w:t>
      </w:r>
      <w:r w:rsidR="0097032C" w:rsidRPr="00A526CE">
        <w:rPr>
          <w:rFonts w:ascii="AvenirNext LT Pro Regular" w:hAnsi="AvenirNext LT Pro Regular"/>
          <w:sz w:val="20"/>
          <w:szCs w:val="20"/>
        </w:rPr>
        <w:t xml:space="preserve"> is zelf verantwoordelijk voor eventuele schade die veroorzaakt wordt tijdens de aanleg. </w:t>
      </w:r>
      <w:r w:rsidR="003D5427" w:rsidRPr="00575810">
        <w:rPr>
          <w:rFonts w:ascii="AvenirNext LT Pro Regular" w:hAnsi="AvenirNext LT Pro Regular"/>
          <w:sz w:val="20"/>
          <w:szCs w:val="20"/>
        </w:rPr>
        <w:t>De vergunninghouder is burgerrechtelijk verantwoordelijk voor alle ongevallen die voortspruiten uit het niet naleven van het reglement</w:t>
      </w:r>
      <w:r>
        <w:rPr>
          <w:rFonts w:ascii="AvenirNext LT Pro Regular" w:hAnsi="AvenirNext LT Pro Regular"/>
          <w:sz w:val="20"/>
          <w:szCs w:val="20"/>
        </w:rPr>
        <w:t xml:space="preserve"> (gebrekkig onderhoud, gevallen bladeren, uitstekende takken, …)</w:t>
      </w:r>
    </w:p>
    <w:p w14:paraId="6442263F" w14:textId="77777777" w:rsidR="0097032C" w:rsidRPr="00A526CE" w:rsidRDefault="0097032C" w:rsidP="0097032C">
      <w:pPr>
        <w:rPr>
          <w:rFonts w:ascii="AvenirNext LT Pro Regular" w:hAnsi="AvenirNext LT Pro Regular"/>
          <w:sz w:val="20"/>
          <w:szCs w:val="20"/>
        </w:rPr>
      </w:pPr>
    </w:p>
    <w:p w14:paraId="58C2211E"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7</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Verzakkingen/beschadigingen</w:t>
      </w:r>
    </w:p>
    <w:p w14:paraId="2A7D5AC2" w14:textId="77777777" w:rsidR="0097032C" w:rsidRPr="000A4517"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 xml:space="preserve">De vergunninghouder is verplicht om direct elke verzakking of andere beschadiging van het </w:t>
      </w:r>
      <w:r w:rsidRPr="000A4517">
        <w:rPr>
          <w:rFonts w:ascii="AvenirNext LT Pro Regular" w:hAnsi="AvenirNext LT Pro Regular"/>
          <w:sz w:val="20"/>
          <w:szCs w:val="20"/>
        </w:rPr>
        <w:t xml:space="preserve">voetpad aan het </w:t>
      </w:r>
      <w:r w:rsidR="004A4DAE" w:rsidRPr="000A4517">
        <w:rPr>
          <w:rFonts w:ascii="AvenirNext LT Pro Regular" w:hAnsi="AvenirNext LT Pro Regular"/>
          <w:sz w:val="20"/>
          <w:szCs w:val="20"/>
        </w:rPr>
        <w:t>lokaal bestuur</w:t>
      </w:r>
      <w:r w:rsidRPr="000A4517">
        <w:rPr>
          <w:rFonts w:ascii="AvenirNext LT Pro Regular" w:hAnsi="AvenirNext LT Pro Regular"/>
          <w:sz w:val="20"/>
          <w:szCs w:val="20"/>
        </w:rPr>
        <w:t xml:space="preserve"> te melden</w:t>
      </w:r>
      <w:r w:rsidR="00CD57B6" w:rsidRPr="000A4517">
        <w:rPr>
          <w:rFonts w:ascii="AvenirNext LT Pro Regular" w:hAnsi="AvenirNext LT Pro Regular"/>
          <w:sz w:val="20"/>
          <w:szCs w:val="20"/>
        </w:rPr>
        <w:t>.</w:t>
      </w:r>
      <w:r w:rsidRPr="000A4517">
        <w:rPr>
          <w:rFonts w:ascii="AvenirNext LT Pro Regular" w:hAnsi="AvenirNext LT Pro Regular"/>
          <w:sz w:val="20"/>
          <w:szCs w:val="20"/>
        </w:rPr>
        <w:t xml:space="preserve"> </w:t>
      </w:r>
    </w:p>
    <w:p w14:paraId="260F9CAB" w14:textId="77777777" w:rsidR="0097032C" w:rsidRPr="00A526CE" w:rsidRDefault="0097032C" w:rsidP="0097032C">
      <w:pPr>
        <w:rPr>
          <w:rFonts w:ascii="AvenirNext LT Pro Regular" w:hAnsi="AvenirNext LT Pro Regular"/>
          <w:b/>
          <w:sz w:val="20"/>
          <w:szCs w:val="20"/>
        </w:rPr>
      </w:pPr>
    </w:p>
    <w:p w14:paraId="3FFA1DF1"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8</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Bloembakken</w:t>
      </w:r>
    </w:p>
    <w:p w14:paraId="795B8DE0" w14:textId="4D68E611" w:rsidR="0097032C" w:rsidRPr="00A526CE"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Wanneer de vergunninghouder kiest voor een geveltuintje in bakken, moet hij/zij ervoor zorgen dat de bakken stevig bevestigd zijn (dus niet kunnen omvallen) en vandaalbestendig zijn (niet kunnen worden opgepakt en verplaatst of meegenomen).</w:t>
      </w:r>
      <w:r w:rsidR="00043688">
        <w:rPr>
          <w:rFonts w:ascii="AvenirNext LT Pro Regular" w:hAnsi="AvenirNext LT Pro Regular"/>
          <w:sz w:val="20"/>
          <w:szCs w:val="20"/>
        </w:rPr>
        <w:t xml:space="preserve"> </w:t>
      </w:r>
      <w:r w:rsidR="00043688" w:rsidRPr="003A6D84">
        <w:rPr>
          <w:rFonts w:ascii="AvenirNext LT Pro Regular" w:hAnsi="AvenirNext LT Pro Regular"/>
          <w:sz w:val="20"/>
          <w:szCs w:val="20"/>
        </w:rPr>
        <w:t>Ook dienen de plantenbakken op esthetisch vlak aan te sluiten bij het bestaande straatbeeld.</w:t>
      </w:r>
      <w:r w:rsidR="00043688" w:rsidRPr="00043688">
        <w:rPr>
          <w:rFonts w:ascii="AvenirNext LT Pro Regular" w:hAnsi="AvenirNext LT Pro Regular"/>
          <w:color w:val="FF0000"/>
          <w:sz w:val="20"/>
          <w:szCs w:val="20"/>
        </w:rPr>
        <w:t xml:space="preserve"> </w:t>
      </w:r>
      <w:r w:rsidRPr="00043688">
        <w:rPr>
          <w:rFonts w:ascii="AvenirNext LT Pro Regular" w:hAnsi="AvenirNext LT Pro Regular"/>
          <w:color w:val="FF0000"/>
          <w:sz w:val="20"/>
          <w:szCs w:val="20"/>
        </w:rPr>
        <w:t xml:space="preserve"> </w:t>
      </w:r>
    </w:p>
    <w:p w14:paraId="485EB6B9" w14:textId="77777777" w:rsidR="0097032C" w:rsidRPr="00A526CE" w:rsidRDefault="0097032C" w:rsidP="0097032C">
      <w:pPr>
        <w:rPr>
          <w:rFonts w:ascii="AvenirNext LT Pro Regular" w:hAnsi="AvenirNext LT Pro Regular"/>
          <w:b/>
          <w:sz w:val="20"/>
          <w:szCs w:val="20"/>
        </w:rPr>
      </w:pPr>
    </w:p>
    <w:p w14:paraId="7494A3DB"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9</w:t>
      </w:r>
      <w:r w:rsidR="0097032C" w:rsidRPr="00A526CE">
        <w:rPr>
          <w:rFonts w:ascii="AvenirNext LT Pro Regular" w:hAnsi="AvenirNext LT Pro Regular"/>
          <w:sz w:val="20"/>
          <w:szCs w:val="20"/>
        </w:rPr>
        <w:t xml:space="preserve"> </w:t>
      </w:r>
      <w:r w:rsidR="003F3067">
        <w:rPr>
          <w:rFonts w:ascii="AvenirNext LT Pro Regular" w:hAnsi="AvenirNext LT Pro Regular"/>
          <w:b/>
          <w:sz w:val="20"/>
          <w:szCs w:val="20"/>
        </w:rPr>
        <w:t>–</w:t>
      </w:r>
      <w:r w:rsidR="0097032C" w:rsidRPr="00A526CE">
        <w:rPr>
          <w:rFonts w:ascii="AvenirNext LT Pro Regular" w:hAnsi="AvenirNext LT Pro Regular"/>
          <w:b/>
          <w:sz w:val="20"/>
          <w:szCs w:val="20"/>
        </w:rPr>
        <w:t xml:space="preserve"> Onderhou</w:t>
      </w:r>
      <w:r w:rsidR="003F3067">
        <w:rPr>
          <w:rFonts w:ascii="AvenirNext LT Pro Regular" w:hAnsi="AvenirNext LT Pro Regular"/>
          <w:b/>
          <w:sz w:val="20"/>
          <w:szCs w:val="20"/>
        </w:rPr>
        <w:t>d</w:t>
      </w:r>
    </w:p>
    <w:p w14:paraId="055F01CC" w14:textId="77777777" w:rsidR="0097032C" w:rsidRPr="00A526CE"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De vergunninghouder is verplicht het vergunde geveltuintje</w:t>
      </w:r>
      <w:r w:rsidR="00EE6507">
        <w:rPr>
          <w:rFonts w:ascii="AvenirNext LT Pro Regular" w:hAnsi="AvenirNext LT Pro Regular"/>
          <w:sz w:val="20"/>
          <w:szCs w:val="20"/>
        </w:rPr>
        <w:t>, en het voetpad errond,</w:t>
      </w:r>
      <w:r w:rsidRPr="00A526CE">
        <w:rPr>
          <w:rFonts w:ascii="AvenirNext LT Pro Regular" w:hAnsi="AvenirNext LT Pro Regular"/>
          <w:sz w:val="20"/>
          <w:szCs w:val="20"/>
        </w:rPr>
        <w:t xml:space="preserve"> in goede staat te bewaren en het geregeld te onderhouden. Alle voorzieningen van openbaar nut zoals straatnaambord, huisnummer … moeten steeds zichtbaar en bereikbaar blijven. De plantengroei dient zich te beperken tot de gevel van het pand waarvoor een vergunning werd verkregen. </w:t>
      </w:r>
    </w:p>
    <w:p w14:paraId="28D49EB1" w14:textId="77777777" w:rsidR="0097032C" w:rsidRPr="00A526CE" w:rsidRDefault="0097032C" w:rsidP="0097032C">
      <w:pPr>
        <w:rPr>
          <w:rFonts w:ascii="AvenirNext LT Pro Regular" w:hAnsi="AvenirNext LT Pro Regular"/>
          <w:b/>
          <w:sz w:val="20"/>
          <w:szCs w:val="20"/>
        </w:rPr>
      </w:pPr>
    </w:p>
    <w:p w14:paraId="7FD8ACE3"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10</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Eigendom en materiaal</w:t>
      </w:r>
    </w:p>
    <w:p w14:paraId="366D7055" w14:textId="77777777" w:rsidR="0097032C" w:rsidRPr="00A526CE"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 xml:space="preserve">Alle materiaal van het geveltuintje (grond, planten, bakken …) is en blijft eigendom van de vergunninghouder. </w:t>
      </w:r>
    </w:p>
    <w:p w14:paraId="1F7B4E10" w14:textId="77777777" w:rsidR="0097032C" w:rsidRPr="00A526CE" w:rsidRDefault="0097032C" w:rsidP="0097032C">
      <w:pPr>
        <w:rPr>
          <w:rFonts w:ascii="AvenirNext LT Pro Regular" w:hAnsi="AvenirNext LT Pro Regular"/>
          <w:b/>
          <w:sz w:val="20"/>
          <w:szCs w:val="20"/>
        </w:rPr>
      </w:pPr>
    </w:p>
    <w:p w14:paraId="586E85D7"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11</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Toegankelijkheid</w:t>
      </w:r>
    </w:p>
    <w:p w14:paraId="231174A1" w14:textId="77777777" w:rsidR="0097032C" w:rsidRPr="000A4517" w:rsidRDefault="0097032C" w:rsidP="0097032C">
      <w:pPr>
        <w:rPr>
          <w:rFonts w:ascii="AvenirNext LT Pro Regular" w:hAnsi="AvenirNext LT Pro Regular"/>
          <w:sz w:val="20"/>
          <w:szCs w:val="20"/>
        </w:rPr>
      </w:pPr>
      <w:r w:rsidRPr="000A4517">
        <w:rPr>
          <w:rFonts w:ascii="AvenirNext LT Pro Regular" w:hAnsi="AvenirNext LT Pro Regular"/>
          <w:sz w:val="20"/>
          <w:szCs w:val="20"/>
        </w:rPr>
        <w:t xml:space="preserve">Het geveltuintje moet altijd toegankelijk zijn voor het </w:t>
      </w:r>
      <w:r w:rsidR="004A4DAE" w:rsidRPr="000A4517">
        <w:rPr>
          <w:rFonts w:ascii="AvenirNext LT Pro Regular" w:hAnsi="AvenirNext LT Pro Regular"/>
          <w:sz w:val="20"/>
          <w:szCs w:val="20"/>
        </w:rPr>
        <w:t>lokaal bestuur</w:t>
      </w:r>
      <w:r w:rsidRPr="000A4517">
        <w:rPr>
          <w:rFonts w:ascii="AvenirNext LT Pro Regular" w:hAnsi="AvenirNext LT Pro Regular"/>
          <w:sz w:val="20"/>
          <w:szCs w:val="20"/>
        </w:rPr>
        <w:t xml:space="preserve"> en de nutsbedrijven </w:t>
      </w:r>
      <w:r w:rsidR="003D5427" w:rsidRPr="000A4517">
        <w:rPr>
          <w:rFonts w:ascii="AvenirNext LT Pro Regular" w:hAnsi="AvenirNext LT Pro Regular"/>
          <w:sz w:val="20"/>
          <w:szCs w:val="20"/>
        </w:rPr>
        <w:t>in geval van</w:t>
      </w:r>
      <w:r w:rsidRPr="000A4517">
        <w:rPr>
          <w:rFonts w:ascii="AvenirNext LT Pro Regular" w:hAnsi="AvenirNext LT Pro Regular"/>
          <w:sz w:val="20"/>
          <w:szCs w:val="20"/>
        </w:rPr>
        <w:t xml:space="preserve"> eventuele werkzaamheden. Verder moet de vergunninghouder op vraag van deze instanties dode of levende materialen verwijderen. In geen geval </w:t>
      </w:r>
      <w:r w:rsidR="00115EF3" w:rsidRPr="000A4517">
        <w:rPr>
          <w:rFonts w:ascii="AvenirNext LT Pro Regular" w:hAnsi="AvenirNext LT Pro Regular"/>
          <w:sz w:val="20"/>
          <w:szCs w:val="20"/>
        </w:rPr>
        <w:t>zijn</w:t>
      </w:r>
      <w:r w:rsidRPr="000A4517">
        <w:rPr>
          <w:rFonts w:ascii="AvenirNext LT Pro Regular" w:hAnsi="AvenirNext LT Pro Regular"/>
          <w:sz w:val="20"/>
          <w:szCs w:val="20"/>
        </w:rPr>
        <w:t xml:space="preserve"> het </w:t>
      </w:r>
      <w:r w:rsidR="004A4DAE" w:rsidRPr="000A4517">
        <w:rPr>
          <w:rFonts w:ascii="AvenirNext LT Pro Regular" w:hAnsi="AvenirNext LT Pro Regular"/>
          <w:sz w:val="20"/>
          <w:szCs w:val="20"/>
        </w:rPr>
        <w:t>lokaal bestuur</w:t>
      </w:r>
      <w:r w:rsidRPr="000A4517">
        <w:rPr>
          <w:rFonts w:ascii="AvenirNext LT Pro Regular" w:hAnsi="AvenirNext LT Pro Regular"/>
          <w:sz w:val="20"/>
          <w:szCs w:val="20"/>
        </w:rPr>
        <w:t xml:space="preserve"> of de nutsmaatschappijen gehouden tot het betalen van een vergoeding, van welke aard dan ook, voor de schade of het nadeel veroorzaakt door deze verwijdering of voor de </w:t>
      </w:r>
      <w:proofErr w:type="spellStart"/>
      <w:r w:rsidRPr="000A4517">
        <w:rPr>
          <w:rFonts w:ascii="AvenirNext LT Pro Regular" w:hAnsi="AvenirNext LT Pro Regular"/>
          <w:sz w:val="20"/>
          <w:szCs w:val="20"/>
        </w:rPr>
        <w:t>heraanleg</w:t>
      </w:r>
      <w:proofErr w:type="spellEnd"/>
      <w:r w:rsidRPr="000A4517">
        <w:rPr>
          <w:rFonts w:ascii="AvenirNext LT Pro Regular" w:hAnsi="AvenirNext LT Pro Regular"/>
          <w:sz w:val="20"/>
          <w:szCs w:val="20"/>
        </w:rPr>
        <w:t xml:space="preserve"> van het geveltuintje. Evenmin kan de vergunninghouder het </w:t>
      </w:r>
      <w:r w:rsidR="004A4DAE" w:rsidRPr="000A4517">
        <w:rPr>
          <w:rFonts w:ascii="AvenirNext LT Pro Regular" w:hAnsi="AvenirNext LT Pro Regular"/>
          <w:sz w:val="20"/>
          <w:szCs w:val="20"/>
        </w:rPr>
        <w:t xml:space="preserve">lokaal </w:t>
      </w:r>
      <w:r w:rsidRPr="000A4517">
        <w:rPr>
          <w:rFonts w:ascii="AvenirNext LT Pro Regular" w:hAnsi="AvenirNext LT Pro Regular"/>
          <w:sz w:val="20"/>
          <w:szCs w:val="20"/>
        </w:rPr>
        <w:t xml:space="preserve">bestuur aanspreken in vergoeding van de schade die werd berokkend aan het geveltuintje door het uitoefenen van de verplichtingen van </w:t>
      </w:r>
      <w:r w:rsidR="004A4DAE" w:rsidRPr="000A4517">
        <w:rPr>
          <w:rFonts w:ascii="AvenirNext LT Pro Regular" w:hAnsi="AvenirNext LT Pro Regular"/>
          <w:sz w:val="20"/>
          <w:szCs w:val="20"/>
        </w:rPr>
        <w:t>het lokaal bestuur</w:t>
      </w:r>
      <w:r w:rsidRPr="000A4517">
        <w:rPr>
          <w:rFonts w:ascii="AvenirNext LT Pro Regular" w:hAnsi="AvenirNext LT Pro Regular"/>
          <w:sz w:val="20"/>
          <w:szCs w:val="20"/>
        </w:rPr>
        <w:t xml:space="preserve"> (zoals het strooien van zout tijdens vriesweer in het kader van de openbare veiligheid). </w:t>
      </w:r>
    </w:p>
    <w:p w14:paraId="6FB41110" w14:textId="77777777" w:rsidR="000823E5" w:rsidRPr="000A4517" w:rsidRDefault="000823E5" w:rsidP="000823E5">
      <w:pPr>
        <w:rPr>
          <w:rFonts w:ascii="AvenirNext LT Pro Regular" w:hAnsi="AvenirNext LT Pro Regular"/>
          <w:sz w:val="20"/>
          <w:szCs w:val="20"/>
          <w:highlight w:val="green"/>
        </w:rPr>
      </w:pPr>
    </w:p>
    <w:p w14:paraId="69FF8513" w14:textId="26569218" w:rsidR="000823E5" w:rsidRPr="00575810" w:rsidRDefault="000823E5" w:rsidP="000823E5">
      <w:pPr>
        <w:rPr>
          <w:rFonts w:ascii="AvenirNext LT Pro Regular" w:hAnsi="AvenirNext LT Pro Regular"/>
          <w:sz w:val="20"/>
          <w:szCs w:val="20"/>
        </w:rPr>
      </w:pPr>
      <w:r w:rsidRPr="00575810">
        <w:rPr>
          <w:rFonts w:ascii="AvenirNext LT Pro Regular" w:hAnsi="AvenirNext LT Pro Regular"/>
          <w:sz w:val="20"/>
          <w:szCs w:val="20"/>
        </w:rPr>
        <w:t xml:space="preserve">De </w:t>
      </w:r>
      <w:r w:rsidR="00043688" w:rsidRPr="003A6D84">
        <w:rPr>
          <w:rFonts w:ascii="AvenirNext LT Pro Regular" w:hAnsi="AvenirNext LT Pro Regular"/>
          <w:sz w:val="20"/>
          <w:szCs w:val="20"/>
        </w:rPr>
        <w:t>vergunninghouder</w:t>
      </w:r>
      <w:r w:rsidR="00043688">
        <w:rPr>
          <w:rFonts w:ascii="AvenirNext LT Pro Regular" w:hAnsi="AvenirNext LT Pro Regular"/>
          <w:sz w:val="20"/>
          <w:szCs w:val="20"/>
        </w:rPr>
        <w:t xml:space="preserve"> </w:t>
      </w:r>
      <w:r w:rsidRPr="00575810">
        <w:rPr>
          <w:rFonts w:ascii="AvenirNext LT Pro Regular" w:hAnsi="AvenirNext LT Pro Regular"/>
          <w:sz w:val="20"/>
          <w:szCs w:val="20"/>
        </w:rPr>
        <w:t>moet de straatgeveltuin en de verharding errond zodanig onderhouden dat ze</w:t>
      </w:r>
    </w:p>
    <w:p w14:paraId="0AA12A42" w14:textId="77777777" w:rsidR="000823E5" w:rsidRPr="00575810" w:rsidRDefault="000823E5" w:rsidP="000823E5">
      <w:pPr>
        <w:rPr>
          <w:rFonts w:ascii="AvenirNext LT Pro Regular" w:hAnsi="AvenirNext LT Pro Regular"/>
          <w:sz w:val="20"/>
          <w:szCs w:val="20"/>
        </w:rPr>
      </w:pPr>
      <w:r w:rsidRPr="00575810">
        <w:rPr>
          <w:rFonts w:ascii="AvenirNext LT Pro Regular" w:hAnsi="AvenirNext LT Pro Regular"/>
          <w:sz w:val="20"/>
          <w:szCs w:val="20"/>
        </w:rPr>
        <w:t>geen gevaar opleveren voor het verkeer. De planten mogen niet buiten de rand van de</w:t>
      </w:r>
    </w:p>
    <w:p w14:paraId="63DEDF38" w14:textId="77777777" w:rsidR="000823E5" w:rsidRDefault="000823E5" w:rsidP="000823E5">
      <w:pPr>
        <w:rPr>
          <w:rFonts w:ascii="AvenirNext LT Pro Regular" w:hAnsi="AvenirNext LT Pro Regular"/>
          <w:sz w:val="20"/>
          <w:szCs w:val="20"/>
        </w:rPr>
      </w:pPr>
      <w:r w:rsidRPr="00575810">
        <w:rPr>
          <w:rFonts w:ascii="AvenirNext LT Pro Regular" w:hAnsi="AvenirNext LT Pro Regular"/>
          <w:sz w:val="20"/>
          <w:szCs w:val="20"/>
        </w:rPr>
        <w:t>straatgeveltuin uitspringen (max. 30 cm gemeten vanaf de gevel)</w:t>
      </w:r>
    </w:p>
    <w:p w14:paraId="78265EDA" w14:textId="77777777" w:rsidR="000823E5" w:rsidRDefault="000823E5" w:rsidP="0097032C">
      <w:pPr>
        <w:rPr>
          <w:rFonts w:ascii="AvenirNext LT Pro Regular" w:hAnsi="AvenirNext LT Pro Regular"/>
          <w:sz w:val="20"/>
          <w:szCs w:val="20"/>
        </w:rPr>
      </w:pPr>
    </w:p>
    <w:p w14:paraId="7311C688" w14:textId="77777777" w:rsidR="004A4DAE" w:rsidRDefault="004A4DAE">
      <w:pPr>
        <w:spacing w:after="160" w:line="259" w:lineRule="auto"/>
        <w:rPr>
          <w:rFonts w:ascii="AvenirNext LT Pro Regular" w:hAnsi="AvenirNext LT Pro Regular"/>
          <w:b/>
          <w:sz w:val="20"/>
          <w:szCs w:val="20"/>
        </w:rPr>
      </w:pPr>
      <w:r>
        <w:rPr>
          <w:rFonts w:ascii="AvenirNext LT Pro Regular" w:hAnsi="AvenirNext LT Pro Regular"/>
          <w:b/>
          <w:sz w:val="20"/>
          <w:szCs w:val="20"/>
        </w:rPr>
        <w:br w:type="page"/>
      </w:r>
    </w:p>
    <w:p w14:paraId="0BFA3AA2"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lastRenderedPageBreak/>
        <w:t xml:space="preserve">Artikel </w:t>
      </w:r>
      <w:r w:rsidR="0097032C" w:rsidRPr="00A526CE">
        <w:rPr>
          <w:rFonts w:ascii="AvenirNext LT Pro Regular" w:hAnsi="AvenirNext LT Pro Regular"/>
          <w:b/>
          <w:sz w:val="20"/>
          <w:szCs w:val="20"/>
        </w:rPr>
        <w:t>12</w:t>
      </w:r>
      <w:r w:rsidR="0097032C" w:rsidRPr="00A526CE">
        <w:rPr>
          <w:rFonts w:ascii="AvenirNext LT Pro Regular" w:hAnsi="AvenirNext LT Pro Regular"/>
          <w:sz w:val="20"/>
          <w:szCs w:val="20"/>
        </w:rPr>
        <w:t xml:space="preserve"> - </w:t>
      </w:r>
      <w:r w:rsidR="0097032C" w:rsidRPr="00A526CE">
        <w:rPr>
          <w:rFonts w:ascii="AvenirNext LT Pro Regular" w:hAnsi="AvenirNext LT Pro Regular"/>
          <w:b/>
          <w:sz w:val="20"/>
          <w:szCs w:val="20"/>
        </w:rPr>
        <w:t>Vergunningstermijn</w:t>
      </w:r>
    </w:p>
    <w:p w14:paraId="19A809A2" w14:textId="77777777" w:rsidR="0097032C" w:rsidRPr="00A526CE" w:rsidRDefault="0097032C" w:rsidP="0097032C">
      <w:pPr>
        <w:rPr>
          <w:rFonts w:ascii="AvenirNext LT Pro Regular" w:hAnsi="AvenirNext LT Pro Regular"/>
          <w:sz w:val="20"/>
          <w:szCs w:val="20"/>
        </w:rPr>
      </w:pPr>
      <w:r w:rsidRPr="00A526CE">
        <w:rPr>
          <w:rFonts w:ascii="AvenirNext LT Pro Regular" w:hAnsi="AvenirNext LT Pro Regular"/>
          <w:sz w:val="20"/>
          <w:szCs w:val="20"/>
        </w:rPr>
        <w:t xml:space="preserve">De vergunning wordt verleend voor een onbeperkte duur. Deze vergunning kan evenwel door de vergunningverlenende overheid met onmiddellijke ingang ingetrokken worden en zonder dat hij hiervoor tot een schadevergoeding, van welke aard dan ook, verplicht is, indien: </w:t>
      </w:r>
    </w:p>
    <w:p w14:paraId="5E8648D7" w14:textId="77777777" w:rsidR="0097032C" w:rsidRPr="000A4517" w:rsidRDefault="0097032C" w:rsidP="0097032C">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het geveltuintje niet meer wordt onderhouden; </w:t>
      </w:r>
    </w:p>
    <w:p w14:paraId="60A55AC3" w14:textId="77777777" w:rsidR="0097032C" w:rsidRPr="000A4517" w:rsidRDefault="0097032C" w:rsidP="0097032C">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het geveltuintje geheel of gedeeltelijk wordt weggehaald door de vergunninghouder; </w:t>
      </w:r>
    </w:p>
    <w:p w14:paraId="4297D1F1" w14:textId="77777777" w:rsidR="0097032C" w:rsidRPr="000A4517" w:rsidRDefault="0097032C" w:rsidP="0097032C">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nutsmaatschappijen en/of het</w:t>
      </w:r>
      <w:r w:rsidR="004A4DAE" w:rsidRPr="000A4517">
        <w:rPr>
          <w:rFonts w:ascii="AvenirNext LT Pro Regular" w:hAnsi="AvenirNext LT Pro Regular"/>
          <w:sz w:val="20"/>
          <w:szCs w:val="20"/>
        </w:rPr>
        <w:t xml:space="preserve"> lokaal bestuur</w:t>
      </w:r>
      <w:r w:rsidRPr="000A4517">
        <w:rPr>
          <w:rFonts w:ascii="AvenirNext LT Pro Regular" w:hAnsi="AvenirNext LT Pro Regular"/>
          <w:sz w:val="20"/>
          <w:szCs w:val="20"/>
        </w:rPr>
        <w:t xml:space="preserve"> ter plaatse werken moeten uitvoeren en de </w:t>
      </w:r>
      <w:proofErr w:type="spellStart"/>
      <w:r w:rsidRPr="000A4517">
        <w:rPr>
          <w:rFonts w:ascii="AvenirNext LT Pro Regular" w:hAnsi="AvenirNext LT Pro Regular"/>
          <w:sz w:val="20"/>
          <w:szCs w:val="20"/>
        </w:rPr>
        <w:t>heraanleg</w:t>
      </w:r>
      <w:proofErr w:type="spellEnd"/>
      <w:r w:rsidRPr="000A4517">
        <w:rPr>
          <w:rFonts w:ascii="AvenirNext LT Pro Regular" w:hAnsi="AvenirNext LT Pro Regular"/>
          <w:sz w:val="20"/>
          <w:szCs w:val="20"/>
        </w:rPr>
        <w:t xml:space="preserve"> van het geveltuintje daarna niet meer mogelijk of wenselijk is; </w:t>
      </w:r>
    </w:p>
    <w:p w14:paraId="555DE1FE" w14:textId="77777777" w:rsidR="0097032C" w:rsidRPr="000A4517" w:rsidRDefault="0097032C" w:rsidP="0097032C">
      <w:pPr>
        <w:pStyle w:val="Lijstalinea"/>
        <w:numPr>
          <w:ilvl w:val="0"/>
          <w:numId w:val="3"/>
        </w:numPr>
        <w:rPr>
          <w:rFonts w:ascii="AvenirNext LT Pro Regular" w:hAnsi="AvenirNext LT Pro Regular"/>
          <w:sz w:val="20"/>
          <w:szCs w:val="20"/>
        </w:rPr>
      </w:pPr>
      <w:r w:rsidRPr="000A4517">
        <w:rPr>
          <w:rFonts w:ascii="AvenirNext LT Pro Regular" w:hAnsi="AvenirNext LT Pro Regular"/>
          <w:sz w:val="20"/>
          <w:szCs w:val="20"/>
        </w:rPr>
        <w:t xml:space="preserve">omwille van herhaalde klachten, het niet-naleven van de verplichtingen door de vergunninghouder, veelvuldige problemen met beschadiging en/of verzakking aan de stoep… </w:t>
      </w:r>
    </w:p>
    <w:p w14:paraId="0DB3A624" w14:textId="77777777" w:rsidR="0097032C" w:rsidRPr="000A4517" w:rsidRDefault="0097032C" w:rsidP="0097032C">
      <w:pPr>
        <w:rPr>
          <w:rFonts w:ascii="AvenirNext LT Pro Regular" w:hAnsi="AvenirNext LT Pro Regular"/>
          <w:sz w:val="20"/>
          <w:szCs w:val="20"/>
        </w:rPr>
      </w:pPr>
    </w:p>
    <w:p w14:paraId="3FF976E3" w14:textId="77777777" w:rsidR="004A4DAE" w:rsidRPr="000A4517" w:rsidRDefault="004A4DAE" w:rsidP="0097032C">
      <w:pPr>
        <w:rPr>
          <w:rFonts w:ascii="AvenirNext LT Pro Regular" w:hAnsi="AvenirNext LT Pro Regular"/>
          <w:sz w:val="20"/>
          <w:szCs w:val="20"/>
        </w:rPr>
      </w:pPr>
      <w:r w:rsidRPr="000A4517">
        <w:rPr>
          <w:rFonts w:ascii="AvenirNext LT Pro Regular" w:hAnsi="AvenirNext LT Pro Regular"/>
          <w:sz w:val="20"/>
          <w:szCs w:val="20"/>
        </w:rPr>
        <w:t xml:space="preserve">Het verwijderen van een niet-meer vergunde geveltuin zal gebeuren door de technische dienst. De kosten hiervan worden verhaald op de vergunninghouder. </w:t>
      </w:r>
      <w:r w:rsidR="004D69B3" w:rsidRPr="000A4517">
        <w:rPr>
          <w:rFonts w:ascii="AvenirNext LT Pro Regular" w:hAnsi="AvenirNext LT Pro Regular"/>
          <w:sz w:val="20"/>
          <w:szCs w:val="20"/>
        </w:rPr>
        <w:t xml:space="preserve">Voor de verwijdering tellen dezelfde tarieven als voor de aanleg (zie artikel 5). </w:t>
      </w:r>
    </w:p>
    <w:p w14:paraId="6052CB10" w14:textId="77777777" w:rsidR="004A4DAE" w:rsidRPr="00A526CE" w:rsidRDefault="004A4DAE" w:rsidP="0097032C">
      <w:pPr>
        <w:rPr>
          <w:rFonts w:ascii="AvenirNext LT Pro Regular" w:hAnsi="AvenirNext LT Pro Regular"/>
          <w:b/>
          <w:sz w:val="20"/>
          <w:szCs w:val="20"/>
        </w:rPr>
      </w:pPr>
    </w:p>
    <w:p w14:paraId="63451487" w14:textId="77777777" w:rsidR="0097032C" w:rsidRPr="00A526CE" w:rsidRDefault="0097032C" w:rsidP="002F505B">
      <w:pPr>
        <w:rPr>
          <w:rFonts w:ascii="AvenirNext LT Pro Regular" w:hAnsi="AvenirNext LT Pro Regular"/>
          <w:sz w:val="20"/>
          <w:szCs w:val="20"/>
        </w:rPr>
      </w:pPr>
      <w:r w:rsidRPr="00A526CE">
        <w:rPr>
          <w:rFonts w:ascii="AvenirNext LT Pro Regular" w:hAnsi="AvenirNext LT Pro Regular"/>
          <w:sz w:val="20"/>
          <w:szCs w:val="20"/>
        </w:rPr>
        <w:t>Een nieuwe vergunning moet worden aangevraagd</w:t>
      </w:r>
      <w:r w:rsidR="002F505B">
        <w:rPr>
          <w:rFonts w:ascii="AvenirNext LT Pro Regular" w:hAnsi="AvenirNext LT Pro Regular"/>
          <w:sz w:val="20"/>
          <w:szCs w:val="20"/>
        </w:rPr>
        <w:t xml:space="preserve"> </w:t>
      </w:r>
      <w:r w:rsidRPr="00A526CE">
        <w:rPr>
          <w:rFonts w:ascii="AvenirNext LT Pro Regular" w:hAnsi="AvenirNext LT Pro Regular"/>
          <w:sz w:val="20"/>
          <w:szCs w:val="20"/>
        </w:rPr>
        <w:t>wanneer de vergunninghouder de afmetingen van het geveltuintje wenst te wijzigen</w:t>
      </w:r>
      <w:r w:rsidR="000A4517">
        <w:rPr>
          <w:rFonts w:ascii="AvenirNext LT Pro Regular" w:hAnsi="AvenirNext LT Pro Regular"/>
          <w:sz w:val="20"/>
          <w:szCs w:val="20"/>
        </w:rPr>
        <w:t xml:space="preserve">. </w:t>
      </w:r>
    </w:p>
    <w:p w14:paraId="6C317893" w14:textId="77777777" w:rsidR="0097032C" w:rsidRPr="00A526CE" w:rsidRDefault="0097032C" w:rsidP="0097032C">
      <w:pPr>
        <w:rPr>
          <w:rFonts w:ascii="AvenirNext LT Pro Regular" w:hAnsi="AvenirNext LT Pro Regular"/>
          <w:b/>
          <w:sz w:val="20"/>
          <w:szCs w:val="20"/>
        </w:rPr>
      </w:pPr>
    </w:p>
    <w:p w14:paraId="40EB9112" w14:textId="77777777" w:rsidR="0097032C" w:rsidRPr="00A526CE" w:rsidRDefault="004A4DAE" w:rsidP="0097032C">
      <w:pPr>
        <w:rPr>
          <w:rFonts w:ascii="AvenirNext LT Pro Regular" w:hAnsi="AvenirNext LT Pro Regular"/>
          <w:b/>
          <w:sz w:val="20"/>
          <w:szCs w:val="20"/>
        </w:rPr>
      </w:pPr>
      <w:r>
        <w:rPr>
          <w:rFonts w:ascii="AvenirNext LT Pro Regular" w:hAnsi="AvenirNext LT Pro Regular"/>
          <w:b/>
          <w:sz w:val="20"/>
          <w:szCs w:val="20"/>
        </w:rPr>
        <w:t xml:space="preserve">Artikel </w:t>
      </w:r>
      <w:r w:rsidR="0097032C" w:rsidRPr="00A526CE">
        <w:rPr>
          <w:rFonts w:ascii="AvenirNext LT Pro Regular" w:hAnsi="AvenirNext LT Pro Regular"/>
          <w:b/>
          <w:sz w:val="20"/>
          <w:szCs w:val="20"/>
        </w:rPr>
        <w:t>1</w:t>
      </w:r>
      <w:r w:rsidR="00115EF3">
        <w:rPr>
          <w:rFonts w:ascii="AvenirNext LT Pro Regular" w:hAnsi="AvenirNext LT Pro Regular"/>
          <w:b/>
          <w:sz w:val="20"/>
          <w:szCs w:val="20"/>
        </w:rPr>
        <w:t>3</w:t>
      </w:r>
      <w:r w:rsidR="0097032C" w:rsidRPr="00A526CE">
        <w:rPr>
          <w:rFonts w:ascii="AvenirNext LT Pro Regular" w:hAnsi="AvenirNext LT Pro Regular"/>
          <w:sz w:val="20"/>
          <w:szCs w:val="20"/>
        </w:rPr>
        <w:t xml:space="preserve"> </w:t>
      </w:r>
      <w:r w:rsidR="0097032C" w:rsidRPr="00A526CE">
        <w:rPr>
          <w:rFonts w:ascii="AvenirNext LT Pro Regular" w:hAnsi="AvenirNext LT Pro Regular"/>
          <w:b/>
          <w:sz w:val="20"/>
          <w:szCs w:val="20"/>
        </w:rPr>
        <w:t xml:space="preserve">– </w:t>
      </w:r>
      <w:proofErr w:type="spellStart"/>
      <w:r w:rsidR="0097032C" w:rsidRPr="00A526CE">
        <w:rPr>
          <w:rFonts w:ascii="AvenirNext LT Pro Regular" w:hAnsi="AvenirNext LT Pro Regular"/>
          <w:b/>
          <w:sz w:val="20"/>
          <w:szCs w:val="20"/>
        </w:rPr>
        <w:t>Heraanleg</w:t>
      </w:r>
      <w:proofErr w:type="spellEnd"/>
      <w:r w:rsidR="0097032C" w:rsidRPr="00A526CE">
        <w:rPr>
          <w:rFonts w:ascii="AvenirNext LT Pro Regular" w:hAnsi="AvenirNext LT Pro Regular"/>
          <w:b/>
          <w:sz w:val="20"/>
          <w:szCs w:val="20"/>
        </w:rPr>
        <w:t xml:space="preserve"> wegen</w:t>
      </w:r>
    </w:p>
    <w:p w14:paraId="28292825" w14:textId="77777777" w:rsidR="00882BAB" w:rsidRPr="000A4517" w:rsidRDefault="0097032C" w:rsidP="0097032C">
      <w:pPr>
        <w:rPr>
          <w:rFonts w:ascii="AvenirNext LT Pro Regular" w:hAnsi="AvenirNext LT Pro Regular"/>
          <w:sz w:val="20"/>
          <w:szCs w:val="20"/>
          <w:highlight w:val="yellow"/>
        </w:rPr>
      </w:pPr>
      <w:r w:rsidRPr="000A4517">
        <w:rPr>
          <w:rFonts w:ascii="AvenirNext LT Pro Regular" w:hAnsi="AvenirNext LT Pro Regular"/>
          <w:sz w:val="20"/>
          <w:szCs w:val="20"/>
        </w:rPr>
        <w:t xml:space="preserve">Wanneer in een buurt of straat de voetpaden opnieuw worden aangelegd, zal </w:t>
      </w:r>
      <w:r w:rsidR="004A4DAE" w:rsidRPr="000A4517">
        <w:rPr>
          <w:rFonts w:ascii="AvenirNext LT Pro Regular" w:hAnsi="AvenirNext LT Pro Regular"/>
          <w:sz w:val="20"/>
          <w:szCs w:val="20"/>
        </w:rPr>
        <w:t>de gemeente</w:t>
      </w:r>
      <w:r w:rsidRPr="000A4517">
        <w:rPr>
          <w:rFonts w:ascii="AvenirNext LT Pro Regular" w:hAnsi="AvenirNext LT Pro Regular"/>
          <w:sz w:val="20"/>
          <w:szCs w:val="20"/>
        </w:rPr>
        <w:t xml:space="preserve"> de bewoners vragen of zij een geveltuintjes wensen. De bewoners die dit wensen, hoeven dan geen aparte aanvraag in te dienen en de aanleg ervan worden mee opgenomen in de werken aan de straat. Hier zijn dan geen kosten aan verbonden voor de bewoners.</w:t>
      </w:r>
    </w:p>
    <w:p w14:paraId="4DF5EDA8" w14:textId="77777777" w:rsidR="0045451F" w:rsidRPr="000A4517" w:rsidRDefault="0045451F" w:rsidP="0097032C">
      <w:pPr>
        <w:rPr>
          <w:rFonts w:ascii="AvenirNext LT Pro Regular" w:hAnsi="AvenirNext LT Pro Regular"/>
          <w:sz w:val="20"/>
          <w:szCs w:val="20"/>
        </w:rPr>
      </w:pPr>
    </w:p>
    <w:p w14:paraId="6EAB142E" w14:textId="77777777" w:rsidR="0045451F" w:rsidRDefault="004A4DAE" w:rsidP="0045451F">
      <w:pPr>
        <w:rPr>
          <w:rFonts w:ascii="AvenirNext LT Pro Regular" w:hAnsi="AvenirNext LT Pro Regular"/>
          <w:b/>
          <w:sz w:val="20"/>
          <w:szCs w:val="20"/>
        </w:rPr>
      </w:pPr>
      <w:r>
        <w:rPr>
          <w:rFonts w:ascii="AvenirNext LT Pro Regular" w:hAnsi="AvenirNext LT Pro Regular"/>
          <w:b/>
          <w:sz w:val="20"/>
          <w:szCs w:val="20"/>
        </w:rPr>
        <w:t xml:space="preserve">Artikel </w:t>
      </w:r>
      <w:r w:rsidR="0045451F" w:rsidRPr="00A526CE">
        <w:rPr>
          <w:rFonts w:ascii="AvenirNext LT Pro Regular" w:hAnsi="AvenirNext LT Pro Regular"/>
          <w:b/>
          <w:sz w:val="20"/>
          <w:szCs w:val="20"/>
        </w:rPr>
        <w:t>1</w:t>
      </w:r>
      <w:r w:rsidR="00115EF3">
        <w:rPr>
          <w:rFonts w:ascii="AvenirNext LT Pro Regular" w:hAnsi="AvenirNext LT Pro Regular"/>
          <w:b/>
          <w:sz w:val="20"/>
          <w:szCs w:val="20"/>
        </w:rPr>
        <w:t>4</w:t>
      </w:r>
      <w:r w:rsidR="0045451F" w:rsidRPr="00A526CE">
        <w:rPr>
          <w:rFonts w:ascii="AvenirNext LT Pro Regular" w:hAnsi="AvenirNext LT Pro Regular"/>
          <w:sz w:val="20"/>
          <w:szCs w:val="20"/>
        </w:rPr>
        <w:t xml:space="preserve"> </w:t>
      </w:r>
      <w:r w:rsidR="0045451F" w:rsidRPr="00A526CE">
        <w:rPr>
          <w:rFonts w:ascii="AvenirNext LT Pro Regular" w:hAnsi="AvenirNext LT Pro Regular"/>
          <w:b/>
          <w:sz w:val="20"/>
          <w:szCs w:val="20"/>
        </w:rPr>
        <w:t xml:space="preserve">– </w:t>
      </w:r>
      <w:r w:rsidR="0045451F">
        <w:rPr>
          <w:rFonts w:ascii="AvenirNext LT Pro Regular" w:hAnsi="AvenirNext LT Pro Regular"/>
          <w:b/>
          <w:sz w:val="20"/>
          <w:szCs w:val="20"/>
        </w:rPr>
        <w:t>Planten</w:t>
      </w:r>
      <w:r w:rsidR="000823E5">
        <w:rPr>
          <w:rFonts w:ascii="AvenirNext LT Pro Regular" w:hAnsi="AvenirNext LT Pro Regular"/>
          <w:b/>
          <w:sz w:val="20"/>
          <w:szCs w:val="20"/>
        </w:rPr>
        <w:t>keuze</w:t>
      </w:r>
    </w:p>
    <w:p w14:paraId="343213DC" w14:textId="77777777" w:rsidR="000823E5" w:rsidRDefault="000823E5" w:rsidP="0045451F">
      <w:pPr>
        <w:rPr>
          <w:rFonts w:ascii="AvenirNext LT Pro Regular" w:hAnsi="AvenirNext LT Pro Regular"/>
          <w:sz w:val="20"/>
          <w:szCs w:val="20"/>
        </w:rPr>
      </w:pPr>
      <w:r w:rsidRPr="000823E5">
        <w:rPr>
          <w:rFonts w:ascii="AvenirNext LT Pro Regular" w:hAnsi="AvenirNext LT Pro Regular"/>
          <w:sz w:val="20"/>
          <w:szCs w:val="20"/>
        </w:rPr>
        <w:t>De straatgeveltuin mag enkel beplant zijn met klimplanten, planten zonder doorn</w:t>
      </w:r>
      <w:r w:rsidR="000A4517">
        <w:rPr>
          <w:rFonts w:ascii="AvenirNext LT Pro Regular" w:hAnsi="AvenirNext LT Pro Regular"/>
          <w:sz w:val="20"/>
          <w:szCs w:val="20"/>
        </w:rPr>
        <w:t>en en kleine bedekkende planten.</w:t>
      </w:r>
      <w:r w:rsidRPr="000823E5">
        <w:rPr>
          <w:rFonts w:ascii="AvenirNext LT Pro Regular" w:hAnsi="AvenirNext LT Pro Regular"/>
          <w:sz w:val="20"/>
          <w:szCs w:val="20"/>
        </w:rPr>
        <w:t xml:space="preserve"> De plantkeuze moet van die aard </w:t>
      </w:r>
      <w:r w:rsidRPr="000A4517">
        <w:rPr>
          <w:rFonts w:ascii="AvenirNext LT Pro Regular" w:hAnsi="AvenirNext LT Pro Regular"/>
          <w:sz w:val="20"/>
          <w:szCs w:val="20"/>
        </w:rPr>
        <w:t>zijn dat deze geen schade kan berokkenen aan medeburgers en boven- en ondergrondse constructies</w:t>
      </w:r>
      <w:r w:rsidR="0039335A" w:rsidRPr="000A4517">
        <w:rPr>
          <w:rFonts w:ascii="AvenirNext LT Pro Regular" w:hAnsi="AvenirNext LT Pro Regular"/>
          <w:sz w:val="20"/>
          <w:szCs w:val="20"/>
        </w:rPr>
        <w:t xml:space="preserve">. Een plantenlijst met </w:t>
      </w:r>
      <w:r w:rsidR="004D69B3" w:rsidRPr="000A4517">
        <w:rPr>
          <w:rFonts w:ascii="AvenirNext LT Pro Regular" w:hAnsi="AvenirNext LT Pro Regular"/>
          <w:sz w:val="20"/>
          <w:szCs w:val="20"/>
        </w:rPr>
        <w:t>aanbevolen</w:t>
      </w:r>
      <w:r w:rsidR="0039335A" w:rsidRPr="000A4517">
        <w:rPr>
          <w:rFonts w:ascii="AvenirNext LT Pro Regular" w:hAnsi="AvenirNext LT Pro Regular"/>
          <w:sz w:val="20"/>
          <w:szCs w:val="20"/>
        </w:rPr>
        <w:t xml:space="preserve"> soorten voor </w:t>
      </w:r>
      <w:r w:rsidR="004D69B3" w:rsidRPr="000A4517">
        <w:rPr>
          <w:rFonts w:ascii="AvenirNext LT Pro Regular" w:hAnsi="AvenirNext LT Pro Regular"/>
          <w:sz w:val="20"/>
          <w:szCs w:val="20"/>
        </w:rPr>
        <w:t>e</w:t>
      </w:r>
      <w:r w:rsidR="0039335A" w:rsidRPr="000A4517">
        <w:rPr>
          <w:rFonts w:ascii="AvenirNext LT Pro Regular" w:hAnsi="AvenirNext LT Pro Regular"/>
          <w:sz w:val="20"/>
          <w:szCs w:val="20"/>
        </w:rPr>
        <w:t>en geveltuin is te vinden</w:t>
      </w:r>
      <w:r w:rsidR="004D69B3" w:rsidRPr="000A4517">
        <w:rPr>
          <w:rFonts w:ascii="AvenirNext LT Pro Regular" w:hAnsi="AvenirNext LT Pro Regular"/>
          <w:sz w:val="20"/>
          <w:szCs w:val="20"/>
        </w:rPr>
        <w:t xml:space="preserve"> in de brochure. </w:t>
      </w:r>
    </w:p>
    <w:p w14:paraId="0030AF2D" w14:textId="77777777" w:rsidR="003D5427" w:rsidRDefault="003D5427" w:rsidP="0045451F">
      <w:pPr>
        <w:rPr>
          <w:rFonts w:ascii="AvenirNext LT Pro Regular" w:hAnsi="AvenirNext LT Pro Regular"/>
          <w:sz w:val="20"/>
          <w:szCs w:val="20"/>
        </w:rPr>
      </w:pPr>
    </w:p>
    <w:p w14:paraId="66BCF310" w14:textId="77777777" w:rsidR="003D5427" w:rsidRPr="004A4DAE" w:rsidRDefault="004A4DAE" w:rsidP="003D5427">
      <w:pPr>
        <w:rPr>
          <w:rFonts w:ascii="AvenirNext LT Pro Regular" w:hAnsi="AvenirNext LT Pro Regular"/>
          <w:b/>
          <w:sz w:val="20"/>
          <w:szCs w:val="20"/>
        </w:rPr>
      </w:pPr>
      <w:r w:rsidRPr="004A4DAE">
        <w:rPr>
          <w:rFonts w:ascii="AvenirNext LT Pro Regular" w:hAnsi="AvenirNext LT Pro Regular"/>
          <w:b/>
          <w:sz w:val="20"/>
          <w:szCs w:val="20"/>
        </w:rPr>
        <w:t xml:space="preserve">Artikel </w:t>
      </w:r>
      <w:r w:rsidR="003D5427" w:rsidRPr="004A4DAE">
        <w:rPr>
          <w:rFonts w:ascii="AvenirNext LT Pro Regular" w:hAnsi="AvenirNext LT Pro Regular"/>
          <w:b/>
          <w:sz w:val="20"/>
          <w:szCs w:val="20"/>
        </w:rPr>
        <w:t>1</w:t>
      </w:r>
      <w:r w:rsidR="00115EF3" w:rsidRPr="004A4DAE">
        <w:rPr>
          <w:rFonts w:ascii="AvenirNext LT Pro Regular" w:hAnsi="AvenirNext LT Pro Regular"/>
          <w:b/>
          <w:sz w:val="20"/>
          <w:szCs w:val="20"/>
        </w:rPr>
        <w:t>5</w:t>
      </w:r>
      <w:r w:rsidR="003D5427" w:rsidRPr="004A4DAE">
        <w:rPr>
          <w:rFonts w:ascii="AvenirNext LT Pro Regular" w:hAnsi="AvenirNext LT Pro Regular"/>
          <w:b/>
          <w:sz w:val="20"/>
          <w:szCs w:val="20"/>
        </w:rPr>
        <w:t xml:space="preserve"> – Regularisatie</w:t>
      </w:r>
    </w:p>
    <w:p w14:paraId="79C5A2F9" w14:textId="77777777" w:rsidR="003D5427" w:rsidRDefault="003D5427" w:rsidP="0045451F">
      <w:pPr>
        <w:rPr>
          <w:rFonts w:ascii="AvenirNext LT Pro Regular" w:hAnsi="AvenirNext LT Pro Regular"/>
          <w:sz w:val="20"/>
          <w:szCs w:val="20"/>
        </w:rPr>
      </w:pPr>
      <w:r w:rsidRPr="004A4DAE">
        <w:rPr>
          <w:rFonts w:ascii="AvenirNext LT Pro Regular" w:hAnsi="AvenirNext LT Pro Regular"/>
          <w:sz w:val="20"/>
          <w:szCs w:val="20"/>
        </w:rPr>
        <w:t>Reeds aangelegde straatgeveltuinen voor</w:t>
      </w:r>
      <w:r w:rsidRPr="003D5427">
        <w:rPr>
          <w:rFonts w:ascii="AvenirNext LT Pro Regular" w:hAnsi="AvenirNext LT Pro Regular"/>
          <w:sz w:val="20"/>
          <w:szCs w:val="20"/>
        </w:rPr>
        <w:t xml:space="preserve"> datum van invoering van de huidige voorwaarden kunnen geregulariseerd worden volgens bovenstaande voorwaarden. </w:t>
      </w:r>
    </w:p>
    <w:p w14:paraId="2E0A23D8" w14:textId="77777777" w:rsidR="004A4DAE" w:rsidRDefault="004A4DAE" w:rsidP="0045451F">
      <w:pPr>
        <w:rPr>
          <w:rFonts w:ascii="AvenirNext LT Pro Regular" w:hAnsi="AvenirNext LT Pro Regular"/>
          <w:sz w:val="20"/>
          <w:szCs w:val="20"/>
        </w:rPr>
      </w:pPr>
    </w:p>
    <w:p w14:paraId="560DD2D6" w14:textId="77777777" w:rsidR="004A4DAE" w:rsidRPr="00C761F3" w:rsidRDefault="004A4DAE" w:rsidP="000A4517">
      <w:pPr>
        <w:rPr>
          <w:b/>
        </w:rPr>
      </w:pPr>
      <w:r w:rsidRPr="000A4517">
        <w:rPr>
          <w:rFonts w:ascii="AvenirNext LT Pro Regular" w:hAnsi="AvenirNext LT Pro Regular"/>
          <w:b/>
          <w:sz w:val="20"/>
          <w:szCs w:val="20"/>
        </w:rPr>
        <w:t>Artikel 16. Slotbepaling</w:t>
      </w:r>
      <w:r w:rsidRPr="00C761F3">
        <w:rPr>
          <w:b/>
        </w:rPr>
        <w:t xml:space="preserve"> </w:t>
      </w:r>
    </w:p>
    <w:p w14:paraId="6B5E2C83" w14:textId="77777777" w:rsidR="004A4DAE" w:rsidRDefault="004A4DAE" w:rsidP="004A4DAE">
      <w:pPr>
        <w:pStyle w:val="Default"/>
        <w:rPr>
          <w:color w:val="auto"/>
          <w:sz w:val="20"/>
          <w:szCs w:val="20"/>
        </w:rPr>
      </w:pPr>
      <w:r w:rsidRPr="000A4517">
        <w:rPr>
          <w:rFonts w:ascii="AvenirNext LT Pro Regular" w:hAnsi="AvenirNext LT Pro Regular"/>
          <w:color w:val="auto"/>
          <w:sz w:val="20"/>
          <w:szCs w:val="20"/>
        </w:rPr>
        <w:t xml:space="preserve">Dit reglement treedt in werking na goedkeuring door de gemeenteraad en wordt bekendgemaakt op de website </w:t>
      </w:r>
      <w:hyperlink r:id="rId8" w:history="1">
        <w:r w:rsidRPr="00CD5471">
          <w:rPr>
            <w:rStyle w:val="Hyperlink"/>
            <w:sz w:val="20"/>
            <w:szCs w:val="20"/>
          </w:rPr>
          <w:t>www.gemeentehoegaarden.be</w:t>
        </w:r>
      </w:hyperlink>
    </w:p>
    <w:p w14:paraId="16DE9674" w14:textId="77777777" w:rsidR="004A4DAE" w:rsidRDefault="004A4DAE" w:rsidP="0045451F">
      <w:pPr>
        <w:rPr>
          <w:rFonts w:ascii="AvenirNext LT Pro Regular" w:hAnsi="AvenirNext LT Pro Regular"/>
          <w:sz w:val="20"/>
          <w:szCs w:val="20"/>
        </w:rPr>
      </w:pPr>
    </w:p>
    <w:sectPr w:rsidR="004A4DA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Next LT Pro Regular">
    <w:altName w:val="Calibri"/>
    <w:panose1 w:val="020B0504020202020204"/>
    <w:charset w:val="00"/>
    <w:family w:val="swiss"/>
    <w:notTrueType/>
    <w:pitch w:val="variable"/>
    <w:sig w:usb0="800000A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A41D92"/>
    <w:multiLevelType w:val="hybridMultilevel"/>
    <w:tmpl w:val="37201F26"/>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40BC3FB7"/>
    <w:multiLevelType w:val="hybridMultilevel"/>
    <w:tmpl w:val="080858F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519B7574"/>
    <w:multiLevelType w:val="hybridMultilevel"/>
    <w:tmpl w:val="FF9E17F0"/>
    <w:lvl w:ilvl="0" w:tplc="41AE4680">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32C"/>
    <w:rsid w:val="00043688"/>
    <w:rsid w:val="000823E5"/>
    <w:rsid w:val="000A4517"/>
    <w:rsid w:val="001110B1"/>
    <w:rsid w:val="00115EF3"/>
    <w:rsid w:val="001B0ABB"/>
    <w:rsid w:val="001C4168"/>
    <w:rsid w:val="002F505B"/>
    <w:rsid w:val="00331039"/>
    <w:rsid w:val="0039335A"/>
    <w:rsid w:val="003A6D84"/>
    <w:rsid w:val="003D5427"/>
    <w:rsid w:val="003F3067"/>
    <w:rsid w:val="00432914"/>
    <w:rsid w:val="00446457"/>
    <w:rsid w:val="0045451F"/>
    <w:rsid w:val="0045535D"/>
    <w:rsid w:val="004A4DAE"/>
    <w:rsid w:val="004D69B3"/>
    <w:rsid w:val="00517134"/>
    <w:rsid w:val="00536726"/>
    <w:rsid w:val="00545D8D"/>
    <w:rsid w:val="00575810"/>
    <w:rsid w:val="00627C65"/>
    <w:rsid w:val="006801EC"/>
    <w:rsid w:val="007729B1"/>
    <w:rsid w:val="007E010C"/>
    <w:rsid w:val="008F0871"/>
    <w:rsid w:val="00955E65"/>
    <w:rsid w:val="0097032C"/>
    <w:rsid w:val="00A526CE"/>
    <w:rsid w:val="00AC1DE8"/>
    <w:rsid w:val="00B17E0D"/>
    <w:rsid w:val="00C700F5"/>
    <w:rsid w:val="00C91924"/>
    <w:rsid w:val="00CD57B6"/>
    <w:rsid w:val="00D97D94"/>
    <w:rsid w:val="00DE6628"/>
    <w:rsid w:val="00E4150C"/>
    <w:rsid w:val="00E4755A"/>
    <w:rsid w:val="00EA413E"/>
    <w:rsid w:val="00EE6507"/>
    <w:rsid w:val="00FF0F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6D4A8"/>
  <w15:chartTrackingRefBased/>
  <w15:docId w15:val="{214C42D4-FD6E-4FC2-A884-0448472DF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97032C"/>
    <w:pPr>
      <w:spacing w:after="0" w:line="240" w:lineRule="auto"/>
    </w:pPr>
    <w:rPr>
      <w:rFonts w:ascii="Calibri" w:hAnsi="Calibri" w:cs="Calibri"/>
    </w:rPr>
  </w:style>
  <w:style w:type="paragraph" w:styleId="Kop1">
    <w:name w:val="heading 1"/>
    <w:basedOn w:val="Standaard"/>
    <w:next w:val="Standaard"/>
    <w:link w:val="Kop1Char"/>
    <w:uiPriority w:val="9"/>
    <w:qFormat/>
    <w:rsid w:val="0097032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97032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7032C"/>
    <w:pPr>
      <w:ind w:left="720"/>
      <w:contextualSpacing/>
    </w:pPr>
  </w:style>
  <w:style w:type="character" w:customStyle="1" w:styleId="Kop1Char">
    <w:name w:val="Kop 1 Char"/>
    <w:basedOn w:val="Standaardalinea-lettertype"/>
    <w:link w:val="Kop1"/>
    <w:uiPriority w:val="9"/>
    <w:rsid w:val="0097032C"/>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97032C"/>
    <w:rPr>
      <w:rFonts w:asciiTheme="majorHAnsi" w:eastAsiaTheme="majorEastAsia" w:hAnsiTheme="majorHAnsi" w:cstheme="majorBidi"/>
      <w:color w:val="2F5496" w:themeColor="accent1" w:themeShade="BF"/>
      <w:sz w:val="26"/>
      <w:szCs w:val="26"/>
    </w:rPr>
  </w:style>
  <w:style w:type="paragraph" w:customStyle="1" w:styleId="Default">
    <w:name w:val="Default"/>
    <w:rsid w:val="004A4DAE"/>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Standaardalinea-lettertype"/>
    <w:uiPriority w:val="99"/>
    <w:unhideWhenUsed/>
    <w:rsid w:val="004A4DAE"/>
    <w:rPr>
      <w:color w:val="0563C1" w:themeColor="hyperlink"/>
      <w:u w:val="single"/>
    </w:rPr>
  </w:style>
  <w:style w:type="paragraph" w:styleId="Ballontekst">
    <w:name w:val="Balloon Text"/>
    <w:basedOn w:val="Standaard"/>
    <w:link w:val="BallontekstChar"/>
    <w:uiPriority w:val="99"/>
    <w:semiHidden/>
    <w:unhideWhenUsed/>
    <w:rsid w:val="004A4DA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A4DAE"/>
    <w:rPr>
      <w:rFonts w:ascii="Segoe UI" w:hAnsi="Segoe UI" w:cs="Segoe UI"/>
      <w:sz w:val="18"/>
      <w:szCs w:val="18"/>
    </w:rPr>
  </w:style>
  <w:style w:type="character" w:styleId="Onopgelostemelding">
    <w:name w:val="Unresolved Mention"/>
    <w:basedOn w:val="Standaardalinea-lettertype"/>
    <w:uiPriority w:val="99"/>
    <w:semiHidden/>
    <w:unhideWhenUsed/>
    <w:rsid w:val="00E47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434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meentehoegaarden.be"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technischedienst@gemhoegaarden.b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1237</Words>
  <Characters>6804</Characters>
  <Application>Microsoft Office Word</Application>
  <DocSecurity>0</DocSecurity>
  <Lines>56</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Robbert Jan Jackers</dc:creator>
  <cp:keywords/>
  <dc:description/>
  <cp:lastModifiedBy>Robbert Jan Jackers</cp:lastModifiedBy>
  <cp:revision>2</cp:revision>
  <cp:lastPrinted>2021-11-16T08:26:00Z</cp:lastPrinted>
  <dcterms:created xsi:type="dcterms:W3CDTF">2022-04-06T09:22:00Z</dcterms:created>
  <dcterms:modified xsi:type="dcterms:W3CDTF">2022-04-06T09:22:00Z</dcterms:modified>
</cp:coreProperties>
</file>