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40C63" w14:textId="77777777" w:rsidR="00D61A95" w:rsidRPr="00E266EF" w:rsidRDefault="00D61A95" w:rsidP="00D61A95">
      <w:pPr>
        <w:pStyle w:val="Plattetekst"/>
        <w:spacing w:before="5"/>
        <w:rPr>
          <w:rFonts w:asciiTheme="minorHAnsi" w:hAnsiTheme="minorHAnsi" w:cstheme="minorHAnsi"/>
          <w:sz w:val="3"/>
        </w:rPr>
      </w:pPr>
    </w:p>
    <w:p w14:paraId="21BBE990" w14:textId="77777777" w:rsidR="00D61A95" w:rsidRPr="00E266EF" w:rsidRDefault="00D61A95" w:rsidP="00D61A95">
      <w:pPr>
        <w:spacing w:line="28" w:lineRule="exact"/>
        <w:ind w:left="112"/>
        <w:rPr>
          <w:rFonts w:asciiTheme="minorHAnsi" w:hAnsiTheme="minorHAnsi" w:cstheme="minorHAnsi"/>
          <w:sz w:val="2"/>
        </w:rPr>
      </w:pPr>
      <w:r w:rsidRPr="00E266EF">
        <w:rPr>
          <w:rFonts w:asciiTheme="minorHAnsi" w:hAnsiTheme="minorHAnsi" w:cstheme="minorHAnsi"/>
          <w:noProof/>
          <w:sz w:val="2"/>
        </w:rPr>
        <mc:AlternateContent>
          <mc:Choice Requires="wpg">
            <w:drawing>
              <wp:inline distT="0" distB="0" distL="0" distR="0" wp14:anchorId="3BADA03C" wp14:editId="0EE8F9D0">
                <wp:extent cx="5798185" cy="1841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 name="Graphic 2"/>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wpg:wgp>
                  </a:graphicData>
                </a:graphic>
              </wp:inline>
            </w:drawing>
          </mc:Choice>
          <mc:Fallback>
            <w:pict>
              <v:group w14:anchorId="792565B8" id="Group 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xSXyIXQCAAD1BQAADgAAAAAAAAAA&#10;AAAAAAAuAgAAZHJzL2Uyb0RvYy54bWxQSwECLQAUAAYACAAAACEA5vKmMtsAAAADAQAADwAAAAAA&#10;AAAAAAAAAADOBAAAZHJzL2Rvd25yZXYueG1sUEsFBgAAAAAEAAQA8wAAANYFAAAAAA==&#10;">
                <v:shape id="Graphic 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" path="m5798184,l,,,18288r5798184,l5798184,xe" fillcolor="#00aea8" stroked="f">
                  <v:path arrowok="t"/>
                </v:shape>
                <w10:anchorlock/>
              </v:group>
            </w:pict>
          </mc:Fallback>
        </mc:AlternateContent>
      </w:r>
    </w:p>
    <w:p w14:paraId="40FC0A9C" w14:textId="77777777" w:rsidR="00D61A95" w:rsidRPr="00E266EF" w:rsidRDefault="00D61A95" w:rsidP="00D61A95">
      <w:pPr>
        <w:pStyle w:val="Titel"/>
        <w:spacing w:before="21"/>
        <w:ind w:left="0" w:firstLine="0"/>
        <w:jc w:val="center"/>
        <w:rPr>
          <w:rFonts w:asciiTheme="minorHAnsi" w:hAnsiTheme="minorHAnsi" w:cstheme="minorHAnsi"/>
          <w:color w:val="00AEA8"/>
        </w:rPr>
      </w:pPr>
      <w:r w:rsidRPr="00E266EF">
        <w:rPr>
          <w:rFonts w:asciiTheme="minorHAnsi" w:hAnsiTheme="minorHAnsi" w:cstheme="minorHAnsi"/>
          <w:color w:val="00AEA8"/>
        </w:rPr>
        <w:t>Lokaal bestuur</w:t>
      </w:r>
    </w:p>
    <w:p w14:paraId="202FDF96" w14:textId="77777777" w:rsidR="00D61A95" w:rsidRPr="00E266EF" w:rsidRDefault="00D61A95" w:rsidP="00D61A95">
      <w:pPr>
        <w:pStyle w:val="Titel"/>
        <w:spacing w:before="21"/>
        <w:ind w:left="0" w:firstLine="0"/>
        <w:jc w:val="center"/>
        <w:rPr>
          <w:rFonts w:asciiTheme="minorHAnsi" w:hAnsiTheme="minorHAnsi" w:cstheme="minorHAnsi"/>
          <w:color w:val="00AEA8"/>
          <w:spacing w:val="-2"/>
        </w:rPr>
      </w:pPr>
      <w:r w:rsidRPr="00E266EF">
        <w:rPr>
          <w:rFonts w:asciiTheme="minorHAnsi" w:hAnsiTheme="minorHAnsi" w:cstheme="minorHAnsi"/>
          <w:color w:val="00AEA8"/>
          <w:spacing w:val="-2"/>
        </w:rPr>
        <w:t>Hoegaarden</w:t>
      </w:r>
    </w:p>
    <w:p w14:paraId="67A139F5" w14:textId="77777777" w:rsidR="00D61A95" w:rsidRPr="00E266EF" w:rsidRDefault="00D61A95" w:rsidP="00D61A95">
      <w:pPr>
        <w:pStyle w:val="Plattetekst"/>
        <w:spacing w:before="7"/>
        <w:rPr>
          <w:rFonts w:asciiTheme="minorHAnsi" w:hAnsiTheme="minorHAnsi" w:cstheme="minorHAnsi"/>
          <w:sz w:val="4"/>
        </w:rPr>
      </w:pPr>
      <w:r w:rsidRPr="00E266EF">
        <w:rPr>
          <w:rFonts w:asciiTheme="minorHAnsi" w:hAnsiTheme="minorHAnsi" w:cstheme="minorHAnsi"/>
          <w:noProof/>
          <w:sz w:val="4"/>
        </w:rPr>
        <mc:AlternateContent>
          <mc:Choice Requires="wps">
            <w:drawing>
              <wp:anchor distT="0" distB="0" distL="0" distR="0" simplePos="0" relativeHeight="251659264" behindDoc="1" locked="0" layoutInCell="1" allowOverlap="1" wp14:anchorId="1AC45624" wp14:editId="792951AE">
                <wp:simplePos x="0" y="0"/>
                <wp:positionH relativeFrom="page">
                  <wp:posOffset>881176</wp:posOffset>
                </wp:positionH>
                <wp:positionV relativeFrom="paragraph">
                  <wp:posOffset>50773</wp:posOffset>
                </wp:positionV>
                <wp:extent cx="5798185" cy="1841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110964AD" id="Graphic 3" o:spid="_x0000_s1026" style="position:absolute;margin-left:69.4pt;margin-top:4pt;width:456.55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" path="m5798184,l,,,18288r5798184,l5798184,xe" fillcolor="#00aea8" stroked="f">
                <v:path arrowok="t"/>
                <w10:wrap type="topAndBottom" anchorx="page"/>
              </v:shape>
            </w:pict>
          </mc:Fallback>
        </mc:AlternateContent>
      </w:r>
    </w:p>
    <w:p w14:paraId="2F395C3F" w14:textId="77777777" w:rsidR="00D61A95" w:rsidRPr="00E266EF" w:rsidRDefault="00D61A95" w:rsidP="00D61A95">
      <w:pPr>
        <w:pStyle w:val="Plattetekst"/>
        <w:rPr>
          <w:rFonts w:asciiTheme="minorHAnsi" w:hAnsiTheme="minorHAnsi" w:cstheme="minorHAnsi"/>
        </w:rPr>
      </w:pPr>
    </w:p>
    <w:p w14:paraId="4694BA79" w14:textId="77777777" w:rsidR="00D61A95" w:rsidRPr="00E266EF" w:rsidRDefault="00D61A95" w:rsidP="00D61A95">
      <w:pPr>
        <w:pStyle w:val="Plattetekst"/>
        <w:rPr>
          <w:rFonts w:asciiTheme="minorHAnsi" w:hAnsiTheme="minorHAnsi" w:cstheme="minorHAnsi"/>
        </w:rPr>
      </w:pPr>
    </w:p>
    <w:p w14:paraId="52C288C6" w14:textId="77777777" w:rsidR="00D61A95" w:rsidRPr="00E266EF" w:rsidRDefault="00D61A95" w:rsidP="00D61A95">
      <w:pPr>
        <w:pStyle w:val="Plattetekst"/>
        <w:rPr>
          <w:rFonts w:asciiTheme="minorHAnsi" w:hAnsiTheme="minorHAnsi" w:cstheme="minorHAnsi"/>
        </w:rPr>
      </w:pPr>
    </w:p>
    <w:p w14:paraId="0C060573" w14:textId="77777777" w:rsidR="00D61A95" w:rsidRPr="00E266EF" w:rsidRDefault="00D61A95" w:rsidP="00D61A95">
      <w:pPr>
        <w:pStyle w:val="Plattetekst"/>
        <w:rPr>
          <w:rFonts w:asciiTheme="minorHAnsi" w:hAnsiTheme="minorHAnsi" w:cstheme="minorHAnsi"/>
        </w:rPr>
      </w:pPr>
    </w:p>
    <w:p w14:paraId="5E0BC75F" w14:textId="77777777" w:rsidR="00D61A95" w:rsidRPr="00E266EF" w:rsidRDefault="00D61A95" w:rsidP="00D61A95">
      <w:pPr>
        <w:pStyle w:val="Plattetekst"/>
        <w:rPr>
          <w:rFonts w:asciiTheme="minorHAnsi" w:hAnsiTheme="minorHAnsi" w:cstheme="minorHAnsi"/>
        </w:rPr>
      </w:pPr>
    </w:p>
    <w:p w14:paraId="04EC6301" w14:textId="77777777" w:rsidR="00D61A95" w:rsidRPr="00E266EF" w:rsidRDefault="00D61A95" w:rsidP="00D61A95">
      <w:pPr>
        <w:pStyle w:val="Plattetekst"/>
        <w:rPr>
          <w:rFonts w:asciiTheme="minorHAnsi" w:hAnsiTheme="minorHAnsi" w:cstheme="minorHAnsi"/>
        </w:rPr>
      </w:pPr>
    </w:p>
    <w:p w14:paraId="7B9EC885" w14:textId="77777777" w:rsidR="00D61A95" w:rsidRPr="00E266EF" w:rsidRDefault="00D61A95" w:rsidP="00D61A95">
      <w:pPr>
        <w:pStyle w:val="Plattetekst"/>
        <w:rPr>
          <w:rFonts w:asciiTheme="minorHAnsi" w:hAnsiTheme="minorHAnsi" w:cstheme="minorHAnsi"/>
        </w:rPr>
      </w:pPr>
    </w:p>
    <w:p w14:paraId="157F8823" w14:textId="77777777" w:rsidR="00D61A95" w:rsidRPr="00E266EF" w:rsidRDefault="00D61A95" w:rsidP="00D61A95">
      <w:pPr>
        <w:pStyle w:val="Plattetekst"/>
        <w:rPr>
          <w:rFonts w:asciiTheme="minorHAnsi" w:hAnsiTheme="minorHAnsi" w:cstheme="minorHAnsi"/>
        </w:rPr>
      </w:pPr>
    </w:p>
    <w:p w14:paraId="589656E4" w14:textId="77777777" w:rsidR="00D61A95" w:rsidRPr="00E266EF" w:rsidRDefault="00D61A95" w:rsidP="00D61A95">
      <w:pPr>
        <w:pStyle w:val="Plattetekst"/>
        <w:spacing w:before="128"/>
        <w:rPr>
          <w:rFonts w:asciiTheme="minorHAnsi" w:hAnsiTheme="minorHAnsi" w:cstheme="minorHAnsi"/>
        </w:rPr>
      </w:pPr>
      <w:r w:rsidRPr="00E266EF">
        <w:rPr>
          <w:rFonts w:asciiTheme="minorHAnsi" w:hAnsiTheme="minorHAnsi" w:cstheme="minorHAnsi"/>
          <w:noProof/>
        </w:rPr>
        <mc:AlternateContent>
          <mc:Choice Requires="wps">
            <w:drawing>
              <wp:anchor distT="0" distB="0" distL="0" distR="0" simplePos="0" relativeHeight="251660288" behindDoc="1" locked="0" layoutInCell="1" allowOverlap="1" wp14:anchorId="412F7FAA" wp14:editId="5641758C">
                <wp:simplePos x="0" y="0"/>
                <wp:positionH relativeFrom="page">
                  <wp:posOffset>881176</wp:posOffset>
                </wp:positionH>
                <wp:positionV relativeFrom="paragraph">
                  <wp:posOffset>251122</wp:posOffset>
                </wp:positionV>
                <wp:extent cx="5798185" cy="1841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51A278DB" id="Graphic 4" o:spid="_x0000_s1026" style="position:absolute;margin-left:69.4pt;margin-top:19.75pt;width:456.55pt;height:1.4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" path="m5798184,l,,,18288r5798184,l5798184,xe" fillcolor="#00aea8" stroked="f">
                <v:path arrowok="t"/>
                <w10:wrap type="topAndBottom" anchorx="page"/>
              </v:shape>
            </w:pict>
          </mc:Fallback>
        </mc:AlternateContent>
      </w:r>
    </w:p>
    <w:p w14:paraId="1A90612A" w14:textId="4F257347" w:rsidR="00D61A95" w:rsidRDefault="00D61A95" w:rsidP="00D61A95">
      <w:pPr>
        <w:pStyle w:val="Titel"/>
        <w:rPr>
          <w:rFonts w:asciiTheme="minorHAnsi" w:hAnsiTheme="minorHAnsi" w:cstheme="minorHAnsi"/>
          <w:color w:val="00AEA8"/>
          <w:spacing w:val="-2"/>
        </w:rPr>
      </w:pPr>
      <w:r w:rsidRPr="00E266EF">
        <w:rPr>
          <w:rFonts w:asciiTheme="minorHAnsi" w:hAnsiTheme="minorHAnsi" w:cstheme="minorHAnsi"/>
          <w:color w:val="00AEA8"/>
          <w:spacing w:val="-2"/>
        </w:rPr>
        <w:t xml:space="preserve">RECHTSPOSITIEREGELING </w:t>
      </w:r>
    </w:p>
    <w:p w14:paraId="38658639" w14:textId="77777777" w:rsidR="0041068B" w:rsidRDefault="00D61A95" w:rsidP="00D61A95">
      <w:pPr>
        <w:spacing w:after="0"/>
        <w:jc w:val="center"/>
        <w:rPr>
          <w:rFonts w:asciiTheme="minorHAnsi" w:eastAsia="Verdana" w:hAnsiTheme="minorHAnsi" w:cstheme="minorHAnsi"/>
          <w:caps/>
          <w:color w:val="00AEA8"/>
          <w:spacing w:val="-2"/>
          <w:sz w:val="52"/>
          <w:szCs w:val="52"/>
          <w:lang w:val="nl-NL"/>
        </w:rPr>
      </w:pPr>
      <w:r w:rsidRPr="00D61A95">
        <w:rPr>
          <w:rFonts w:asciiTheme="minorHAnsi" w:eastAsia="Verdana" w:hAnsiTheme="minorHAnsi" w:cstheme="minorHAnsi"/>
          <w:caps/>
          <w:color w:val="00AEA8"/>
          <w:spacing w:val="-2"/>
          <w:sz w:val="52"/>
          <w:szCs w:val="52"/>
          <w:lang w:val="nl-NL"/>
        </w:rPr>
        <w:t xml:space="preserve">Voor </w:t>
      </w:r>
      <w:r w:rsidR="00AA545D">
        <w:rPr>
          <w:rFonts w:asciiTheme="minorHAnsi" w:eastAsia="Verdana" w:hAnsiTheme="minorHAnsi" w:cstheme="minorHAnsi"/>
          <w:caps/>
          <w:color w:val="00AEA8"/>
          <w:spacing w:val="-2"/>
          <w:sz w:val="52"/>
          <w:szCs w:val="52"/>
          <w:lang w:val="nl-NL"/>
        </w:rPr>
        <w:t xml:space="preserve">OCMW-CLIËNTEEL </w:t>
      </w:r>
      <w:r w:rsidRPr="00D61A95">
        <w:rPr>
          <w:rFonts w:asciiTheme="minorHAnsi" w:eastAsia="Verdana" w:hAnsiTheme="minorHAnsi" w:cstheme="minorHAnsi"/>
          <w:caps/>
          <w:color w:val="00AEA8"/>
          <w:spacing w:val="-2"/>
          <w:sz w:val="52"/>
          <w:szCs w:val="52"/>
          <w:lang w:val="nl-NL"/>
        </w:rPr>
        <w:t xml:space="preserve">tewerkgesteld met </w:t>
      </w:r>
    </w:p>
    <w:p w14:paraId="37CDC800" w14:textId="29DAFAB8" w:rsidR="00D61A95" w:rsidRPr="00D61A95" w:rsidRDefault="00D61A95" w:rsidP="00D61A95">
      <w:pPr>
        <w:spacing w:after="0"/>
        <w:jc w:val="center"/>
        <w:rPr>
          <w:rFonts w:asciiTheme="minorHAnsi" w:eastAsia="Verdana" w:hAnsiTheme="minorHAnsi" w:cstheme="minorHAnsi"/>
          <w:caps/>
          <w:color w:val="00AEA8"/>
          <w:spacing w:val="-2"/>
          <w:sz w:val="52"/>
          <w:szCs w:val="52"/>
          <w:lang w:val="nl-NL"/>
        </w:rPr>
      </w:pPr>
      <w:r w:rsidRPr="00D61A95">
        <w:rPr>
          <w:rFonts w:asciiTheme="minorHAnsi" w:eastAsia="Verdana" w:hAnsiTheme="minorHAnsi" w:cstheme="minorHAnsi"/>
          <w:caps/>
          <w:color w:val="00AEA8"/>
          <w:spacing w:val="-2"/>
          <w:sz w:val="52"/>
          <w:szCs w:val="52"/>
          <w:lang w:val="nl-NL"/>
        </w:rPr>
        <w:t xml:space="preserve">toepassing van art.60§7 </w:t>
      </w:r>
    </w:p>
    <w:p w14:paraId="13297081" w14:textId="77777777" w:rsidR="00D61A95" w:rsidRPr="00D61A95" w:rsidRDefault="00D61A95" w:rsidP="00D61A95">
      <w:pPr>
        <w:pStyle w:val="Titel"/>
        <w:rPr>
          <w:rFonts w:asciiTheme="minorHAnsi" w:hAnsiTheme="minorHAnsi" w:cstheme="minorHAnsi"/>
          <w:lang w:val="nl-BE"/>
        </w:rPr>
      </w:pPr>
    </w:p>
    <w:p w14:paraId="2FEC5729" w14:textId="77777777" w:rsidR="00D61A95" w:rsidRPr="00E266EF" w:rsidRDefault="00D61A95" w:rsidP="00D61A95">
      <w:pPr>
        <w:pStyle w:val="Plattetekst"/>
        <w:spacing w:before="4"/>
        <w:rPr>
          <w:rFonts w:asciiTheme="minorHAnsi" w:hAnsiTheme="minorHAnsi" w:cstheme="minorHAnsi"/>
          <w:sz w:val="4"/>
        </w:rPr>
      </w:pPr>
      <w:r w:rsidRPr="00E266EF">
        <w:rPr>
          <w:rFonts w:asciiTheme="minorHAnsi" w:hAnsiTheme="minorHAnsi" w:cstheme="minorHAnsi"/>
          <w:noProof/>
          <w:sz w:val="4"/>
        </w:rPr>
        <mc:AlternateContent>
          <mc:Choice Requires="wps">
            <w:drawing>
              <wp:anchor distT="0" distB="0" distL="0" distR="0" simplePos="0" relativeHeight="251661312" behindDoc="1" locked="0" layoutInCell="1" allowOverlap="1" wp14:anchorId="28475F11" wp14:editId="5516D588">
                <wp:simplePos x="0" y="0"/>
                <wp:positionH relativeFrom="page">
                  <wp:posOffset>881176</wp:posOffset>
                </wp:positionH>
                <wp:positionV relativeFrom="paragraph">
                  <wp:posOffset>49183</wp:posOffset>
                </wp:positionV>
                <wp:extent cx="5798185" cy="1841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7"/>
                              </a:lnTo>
                              <a:lnTo>
                                <a:pt x="5798184" y="18287"/>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241BE115" id="Graphic 5" o:spid="_x0000_s1026" style="position:absolute;margin-left:69.4pt;margin-top:3.85pt;width:456.55pt;height:1.4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" path="m5798184,l,,,18287r5798184,l5798184,xe" fillcolor="#00aea8" stroked="f">
                <v:path arrowok="t"/>
                <w10:wrap type="topAndBottom" anchorx="page"/>
              </v:shape>
            </w:pict>
          </mc:Fallback>
        </mc:AlternateContent>
      </w:r>
    </w:p>
    <w:p w14:paraId="1783F07D" w14:textId="467A8326" w:rsidR="00D61A95" w:rsidRPr="00CA3F62" w:rsidRDefault="00D61A95" w:rsidP="00CA3F62">
      <w:pPr>
        <w:pStyle w:val="Kop3"/>
        <w:spacing w:before="173"/>
        <w:jc w:val="center"/>
        <w:rPr>
          <w:rFonts w:asciiTheme="minorHAnsi" w:hAnsiTheme="minorHAnsi" w:cstheme="minorHAnsi"/>
          <w:color w:val="FF0000"/>
        </w:rPr>
        <w:sectPr w:rsidR="00D61A95" w:rsidRPr="00CA3F62" w:rsidSect="00D61A95">
          <w:footerReference w:type="default" r:id="rId8"/>
          <w:pgSz w:w="11910" w:h="16840"/>
          <w:pgMar w:top="1600" w:right="1275" w:bottom="280" w:left="1275" w:header="708" w:footer="708" w:gutter="0"/>
          <w:cols w:space="708"/>
        </w:sectPr>
      </w:pPr>
      <w:bookmarkStart w:id="0" w:name="_Toc222330745"/>
      <w:bookmarkStart w:id="1" w:name="_Toc222330789"/>
      <w:r w:rsidRPr="00E266EF">
        <w:rPr>
          <w:rFonts w:asciiTheme="minorHAnsi" w:hAnsiTheme="minorHAnsi" w:cstheme="minorHAnsi"/>
        </w:rPr>
        <w:t>Goedgekeurd</w:t>
      </w:r>
      <w:r w:rsidRPr="00E266EF">
        <w:rPr>
          <w:rFonts w:asciiTheme="minorHAnsi" w:hAnsiTheme="minorHAnsi" w:cstheme="minorHAnsi"/>
          <w:spacing w:val="-5"/>
        </w:rPr>
        <w:t xml:space="preserve"> </w:t>
      </w:r>
      <w:r w:rsidRPr="00E266EF">
        <w:rPr>
          <w:rFonts w:asciiTheme="minorHAnsi" w:hAnsiTheme="minorHAnsi" w:cstheme="minorHAnsi"/>
        </w:rPr>
        <w:t>door</w:t>
      </w:r>
      <w:r w:rsidRPr="00E266EF">
        <w:rPr>
          <w:rFonts w:asciiTheme="minorHAnsi" w:hAnsiTheme="minorHAnsi" w:cstheme="minorHAnsi"/>
          <w:spacing w:val="-3"/>
        </w:rPr>
        <w:t xml:space="preserve"> </w:t>
      </w:r>
      <w:r>
        <w:rPr>
          <w:rFonts w:asciiTheme="minorHAnsi" w:hAnsiTheme="minorHAnsi" w:cstheme="minorHAnsi"/>
        </w:rPr>
        <w:t>het vast bureau</w:t>
      </w:r>
      <w:r w:rsidRPr="00E266EF">
        <w:rPr>
          <w:rFonts w:asciiTheme="minorHAnsi" w:hAnsiTheme="minorHAnsi" w:cstheme="minorHAnsi"/>
          <w:spacing w:val="-3"/>
        </w:rPr>
        <w:t xml:space="preserve"> </w:t>
      </w:r>
      <w:bookmarkEnd w:id="0"/>
      <w:bookmarkEnd w:id="1"/>
      <w:r w:rsidR="00CA3F62">
        <w:rPr>
          <w:rFonts w:asciiTheme="minorHAnsi" w:hAnsiTheme="minorHAnsi" w:cstheme="minorHAnsi"/>
          <w:color w:val="FF0000"/>
        </w:rPr>
        <w:t xml:space="preserve"> d.d. 18.05.2026</w:t>
      </w:r>
    </w:p>
    <w:p w14:paraId="2C879CBF" w14:textId="77777777" w:rsidR="009144E6" w:rsidRDefault="009144E6" w:rsidP="009144E6">
      <w:pPr>
        <w:spacing w:after="0" w:line="240" w:lineRule="auto"/>
      </w:pPr>
      <w:r>
        <w:lastRenderedPageBreak/>
        <w:t xml:space="preserve">INHOUDSTAFEL </w:t>
      </w:r>
    </w:p>
    <w:p w14:paraId="07C68A82" w14:textId="587C1D94" w:rsidR="009144E6" w:rsidRPr="00BE1403" w:rsidRDefault="009144E6" w:rsidP="009144E6">
      <w:pPr>
        <w:spacing w:after="0" w:line="240" w:lineRule="auto"/>
        <w:rPr>
          <w:noProof/>
          <w:kern w:val="2"/>
          <w14:ligatures w14:val="standardContextual"/>
        </w:rPr>
      </w:pPr>
      <w:r w:rsidRPr="00BE1403">
        <w:fldChar w:fldCharType="begin"/>
      </w:r>
      <w:r w:rsidRPr="00BE1403">
        <w:instrText xml:space="preserve"> TOC \o "1-3" \f \p " " \h \z \u </w:instrText>
      </w:r>
      <w:r w:rsidRPr="00BE1403">
        <w:fldChar w:fldCharType="separate"/>
      </w:r>
      <w:hyperlink w:anchor="_Toc222991254" w:history="1"/>
    </w:p>
    <w:p w14:paraId="66BC5B57" w14:textId="77777777" w:rsidR="009144E6" w:rsidRPr="00BE1403" w:rsidRDefault="009144E6" w:rsidP="009144E6">
      <w:pPr>
        <w:spacing w:after="0" w:line="240" w:lineRule="auto"/>
        <w:rPr>
          <w:caps/>
          <w:noProof/>
          <w:kern w:val="2"/>
          <w14:ligatures w14:val="standardContextual"/>
        </w:rPr>
      </w:pPr>
      <w:hyperlink w:anchor="_Toc222991260" w:history="1">
        <w:r w:rsidRPr="00BE1403">
          <w:rPr>
            <w:rStyle w:val="Hyperlink"/>
            <w:rFonts w:cs="Calibri"/>
            <w:caps/>
            <w:noProof/>
            <w:sz w:val="24"/>
            <w:szCs w:val="24"/>
          </w:rPr>
          <w:t>Titel 1. Inleidende bepalingen</w:t>
        </w:r>
        <w:r w:rsidRPr="00BE1403">
          <w:rPr>
            <w:caps/>
            <w:noProof/>
            <w:webHidden/>
          </w:rPr>
          <w:t xml:space="preserve"> </w:t>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t>3</w:t>
        </w:r>
      </w:hyperlink>
    </w:p>
    <w:p w14:paraId="630908B2" w14:textId="77777777" w:rsidR="009144E6" w:rsidRPr="00BE1403" w:rsidRDefault="009144E6" w:rsidP="009144E6">
      <w:pPr>
        <w:spacing w:after="0" w:line="240" w:lineRule="auto"/>
        <w:rPr>
          <w:noProof/>
          <w:kern w:val="2"/>
          <w14:ligatures w14:val="standardContextual"/>
        </w:rPr>
      </w:pPr>
      <w:hyperlink w:anchor="_Toc222991255" w:history="1">
        <w:r w:rsidRPr="00BE1403">
          <w:rPr>
            <w:rStyle w:val="Hyperlink"/>
            <w:rFonts w:cs="Calibri"/>
            <w:noProof/>
            <w:sz w:val="24"/>
            <w:szCs w:val="24"/>
          </w:rPr>
          <w:t>Hoofdstuk 1. Definities</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_Toc222991255 \h </w:instrText>
        </w:r>
        <w:r w:rsidRPr="00BE1403">
          <w:rPr>
            <w:noProof/>
            <w:webHidden/>
          </w:rPr>
        </w:r>
        <w:r w:rsidRPr="00BE1403">
          <w:rPr>
            <w:noProof/>
            <w:webHidden/>
          </w:rPr>
          <w:fldChar w:fldCharType="separate"/>
        </w:r>
        <w:r>
          <w:rPr>
            <w:noProof/>
            <w:webHidden/>
          </w:rPr>
          <w:t>3</w:t>
        </w:r>
        <w:r w:rsidRPr="00BE1403">
          <w:rPr>
            <w:noProof/>
            <w:webHidden/>
          </w:rPr>
          <w:fldChar w:fldCharType="end"/>
        </w:r>
      </w:hyperlink>
    </w:p>
    <w:p w14:paraId="6C9F8AAC" w14:textId="77777777" w:rsidR="009144E6" w:rsidRPr="00BE1403" w:rsidRDefault="009144E6" w:rsidP="009144E6">
      <w:pPr>
        <w:spacing w:after="0" w:line="240" w:lineRule="auto"/>
        <w:rPr>
          <w:noProof/>
          <w:kern w:val="2"/>
          <w14:ligatures w14:val="standardContextual"/>
        </w:rPr>
      </w:pPr>
      <w:hyperlink w:anchor="_Toc222991256" w:history="1">
        <w:r w:rsidRPr="00BE1403">
          <w:rPr>
            <w:rStyle w:val="Hyperlink"/>
            <w:rFonts w:cs="Calibri"/>
            <w:noProof/>
            <w:sz w:val="24"/>
            <w:szCs w:val="24"/>
          </w:rPr>
          <w:t>Hoofdstuk 2. Specifieke situatie tewerkstelling art. 60 § 7</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_Toc222991256 \h </w:instrText>
        </w:r>
        <w:r w:rsidRPr="00BE1403">
          <w:rPr>
            <w:noProof/>
            <w:webHidden/>
          </w:rPr>
        </w:r>
        <w:r w:rsidRPr="00BE1403">
          <w:rPr>
            <w:noProof/>
            <w:webHidden/>
          </w:rPr>
          <w:fldChar w:fldCharType="separate"/>
        </w:r>
        <w:r>
          <w:rPr>
            <w:noProof/>
            <w:webHidden/>
          </w:rPr>
          <w:t>4</w:t>
        </w:r>
        <w:r w:rsidRPr="00BE1403">
          <w:rPr>
            <w:noProof/>
            <w:webHidden/>
          </w:rPr>
          <w:fldChar w:fldCharType="end"/>
        </w:r>
      </w:hyperlink>
    </w:p>
    <w:p w14:paraId="3F97EBE9" w14:textId="77777777" w:rsidR="009144E6" w:rsidRPr="00BE1403" w:rsidRDefault="009144E6" w:rsidP="009144E6">
      <w:pPr>
        <w:spacing w:after="0" w:line="240" w:lineRule="auto"/>
        <w:rPr>
          <w:noProof/>
          <w:kern w:val="2"/>
          <w:sz w:val="20"/>
          <w:szCs w:val="20"/>
          <w14:ligatures w14:val="standardContextual"/>
        </w:rPr>
      </w:pPr>
      <w:hyperlink w:anchor="_Toc222991257" w:history="1">
        <w:r w:rsidRPr="00BE1403">
          <w:rPr>
            <w:rStyle w:val="Hyperlink"/>
            <w:rFonts w:cs="Calibri"/>
            <w:noProof/>
            <w:sz w:val="20"/>
            <w:szCs w:val="20"/>
          </w:rPr>
          <w:t>Afdeling 1 Toepassingsgebied</w:t>
        </w:r>
        <w:r w:rsidRPr="00BE1403">
          <w:rPr>
            <w:noProof/>
            <w:webHidden/>
            <w:sz w:val="20"/>
            <w:szCs w:val="20"/>
          </w:rPr>
          <w:t xml:space="preserve"> </w:t>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_Toc222991257 \h </w:instrText>
        </w:r>
        <w:r w:rsidRPr="00BE1403">
          <w:rPr>
            <w:noProof/>
            <w:webHidden/>
            <w:sz w:val="20"/>
            <w:szCs w:val="20"/>
          </w:rPr>
        </w:r>
        <w:r w:rsidRPr="00BE1403">
          <w:rPr>
            <w:noProof/>
            <w:webHidden/>
            <w:sz w:val="20"/>
            <w:szCs w:val="20"/>
          </w:rPr>
          <w:fldChar w:fldCharType="separate"/>
        </w:r>
        <w:r>
          <w:rPr>
            <w:noProof/>
            <w:webHidden/>
            <w:sz w:val="20"/>
            <w:szCs w:val="20"/>
          </w:rPr>
          <w:t>4</w:t>
        </w:r>
        <w:r w:rsidRPr="00BE1403">
          <w:rPr>
            <w:noProof/>
            <w:webHidden/>
            <w:sz w:val="20"/>
            <w:szCs w:val="20"/>
          </w:rPr>
          <w:fldChar w:fldCharType="end"/>
        </w:r>
      </w:hyperlink>
    </w:p>
    <w:p w14:paraId="42421433" w14:textId="77777777" w:rsidR="009144E6" w:rsidRPr="00BE1403" w:rsidRDefault="009144E6" w:rsidP="009144E6">
      <w:pPr>
        <w:spacing w:after="0" w:line="240" w:lineRule="auto"/>
        <w:rPr>
          <w:noProof/>
          <w:kern w:val="2"/>
          <w:sz w:val="20"/>
          <w:szCs w:val="20"/>
          <w14:ligatures w14:val="standardContextual"/>
        </w:rPr>
      </w:pPr>
      <w:hyperlink w:anchor="_Toc222991258" w:history="1">
        <w:r w:rsidRPr="00BE1403">
          <w:rPr>
            <w:rStyle w:val="Hyperlink"/>
            <w:rFonts w:cs="Calibri"/>
            <w:noProof/>
            <w:sz w:val="20"/>
            <w:szCs w:val="20"/>
          </w:rPr>
          <w:t>Afdeling 2 Doel van de tewerkstelling</w:t>
        </w:r>
        <w:r w:rsidRPr="00BE1403">
          <w:rPr>
            <w:noProof/>
            <w:webHidden/>
            <w:sz w:val="20"/>
            <w:szCs w:val="20"/>
          </w:rPr>
          <w:t xml:space="preserve"> </w:t>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_Toc222991258 \h </w:instrText>
        </w:r>
        <w:r w:rsidRPr="00BE1403">
          <w:rPr>
            <w:noProof/>
            <w:webHidden/>
            <w:sz w:val="20"/>
            <w:szCs w:val="20"/>
          </w:rPr>
        </w:r>
        <w:r w:rsidRPr="00BE1403">
          <w:rPr>
            <w:noProof/>
            <w:webHidden/>
            <w:sz w:val="20"/>
            <w:szCs w:val="20"/>
          </w:rPr>
          <w:fldChar w:fldCharType="separate"/>
        </w:r>
        <w:r>
          <w:rPr>
            <w:noProof/>
            <w:webHidden/>
            <w:sz w:val="20"/>
            <w:szCs w:val="20"/>
          </w:rPr>
          <w:t>4</w:t>
        </w:r>
        <w:r w:rsidRPr="00BE1403">
          <w:rPr>
            <w:noProof/>
            <w:webHidden/>
            <w:sz w:val="20"/>
            <w:szCs w:val="20"/>
          </w:rPr>
          <w:fldChar w:fldCharType="end"/>
        </w:r>
      </w:hyperlink>
    </w:p>
    <w:p w14:paraId="7C0DB819" w14:textId="77777777" w:rsidR="009144E6" w:rsidRDefault="009144E6" w:rsidP="009144E6">
      <w:pPr>
        <w:spacing w:after="0" w:line="240" w:lineRule="auto"/>
        <w:rPr>
          <w:rStyle w:val="Hyperlink"/>
          <w:rFonts w:cs="Calibri"/>
          <w:noProof/>
          <w:sz w:val="20"/>
          <w:szCs w:val="20"/>
        </w:rPr>
      </w:pPr>
      <w:hyperlink w:anchor="_Toc222991259" w:history="1">
        <w:r w:rsidRPr="00BE1403">
          <w:rPr>
            <w:rStyle w:val="Hyperlink"/>
            <w:rFonts w:cs="Calibri"/>
            <w:noProof/>
            <w:sz w:val="20"/>
            <w:szCs w:val="20"/>
          </w:rPr>
          <w:t>Afdeling 3  Plaats van de tewerkstelling</w:t>
        </w:r>
        <w:r w:rsidRPr="00BE1403">
          <w:rPr>
            <w:noProof/>
            <w:webHidden/>
            <w:sz w:val="20"/>
            <w:szCs w:val="20"/>
          </w:rPr>
          <w:t xml:space="preserve"> </w:t>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_Toc222991259 \h </w:instrText>
        </w:r>
        <w:r w:rsidRPr="00BE1403">
          <w:rPr>
            <w:noProof/>
            <w:webHidden/>
            <w:sz w:val="20"/>
            <w:szCs w:val="20"/>
          </w:rPr>
        </w:r>
        <w:r w:rsidRPr="00BE1403">
          <w:rPr>
            <w:noProof/>
            <w:webHidden/>
            <w:sz w:val="20"/>
            <w:szCs w:val="20"/>
          </w:rPr>
          <w:fldChar w:fldCharType="separate"/>
        </w:r>
        <w:r>
          <w:rPr>
            <w:noProof/>
            <w:webHidden/>
            <w:sz w:val="20"/>
            <w:szCs w:val="20"/>
          </w:rPr>
          <w:t>5</w:t>
        </w:r>
        <w:r w:rsidRPr="00BE1403">
          <w:rPr>
            <w:noProof/>
            <w:webHidden/>
            <w:sz w:val="20"/>
            <w:szCs w:val="20"/>
          </w:rPr>
          <w:fldChar w:fldCharType="end"/>
        </w:r>
      </w:hyperlink>
    </w:p>
    <w:p w14:paraId="355C938A" w14:textId="77777777" w:rsidR="009144E6" w:rsidRPr="00BE1403" w:rsidRDefault="009144E6" w:rsidP="009144E6">
      <w:pPr>
        <w:spacing w:after="0" w:line="240" w:lineRule="auto"/>
        <w:rPr>
          <w:noProof/>
          <w:kern w:val="2"/>
          <w:sz w:val="20"/>
          <w:szCs w:val="20"/>
          <w14:ligatures w14:val="standardContextual"/>
        </w:rPr>
      </w:pPr>
    </w:p>
    <w:p w14:paraId="3B94E3BC" w14:textId="77777777" w:rsidR="009144E6" w:rsidRPr="00BE1403" w:rsidRDefault="009144E6" w:rsidP="009144E6">
      <w:pPr>
        <w:spacing w:after="0" w:line="240" w:lineRule="auto"/>
        <w:rPr>
          <w:caps/>
          <w:noProof/>
          <w:kern w:val="2"/>
          <w14:ligatures w14:val="standardContextual"/>
        </w:rPr>
      </w:pPr>
      <w:hyperlink w:anchor="_Toc222991260" w:history="1">
        <w:r w:rsidRPr="00BE1403">
          <w:rPr>
            <w:rStyle w:val="Hyperlink"/>
            <w:rFonts w:cs="Calibri"/>
            <w:caps/>
            <w:noProof/>
            <w:sz w:val="24"/>
            <w:szCs w:val="24"/>
          </w:rPr>
          <w:t>Titel 2. Loopbaan</w:t>
        </w:r>
        <w:r w:rsidRPr="00BE1403">
          <w:rPr>
            <w:caps/>
            <w:noProof/>
            <w:webHidden/>
          </w:rPr>
          <w:t xml:space="preserve"> </w:t>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fldChar w:fldCharType="begin"/>
        </w:r>
        <w:r w:rsidRPr="00BE1403">
          <w:rPr>
            <w:caps/>
            <w:noProof/>
            <w:webHidden/>
          </w:rPr>
          <w:instrText xml:space="preserve"> PAGEREF _Toc222991260 \h </w:instrText>
        </w:r>
        <w:r w:rsidRPr="00BE1403">
          <w:rPr>
            <w:caps/>
            <w:noProof/>
            <w:webHidden/>
          </w:rPr>
        </w:r>
        <w:r w:rsidRPr="00BE1403">
          <w:rPr>
            <w:caps/>
            <w:noProof/>
            <w:webHidden/>
          </w:rPr>
          <w:fldChar w:fldCharType="separate"/>
        </w:r>
        <w:r>
          <w:rPr>
            <w:caps/>
            <w:noProof/>
            <w:webHidden/>
          </w:rPr>
          <w:t>6</w:t>
        </w:r>
        <w:r w:rsidRPr="00BE1403">
          <w:rPr>
            <w:caps/>
            <w:noProof/>
            <w:webHidden/>
          </w:rPr>
          <w:fldChar w:fldCharType="end"/>
        </w:r>
      </w:hyperlink>
    </w:p>
    <w:p w14:paraId="59F16B87" w14:textId="77777777" w:rsidR="009144E6" w:rsidRPr="00BE1403" w:rsidRDefault="009144E6" w:rsidP="009144E6">
      <w:pPr>
        <w:spacing w:after="0" w:line="240" w:lineRule="auto"/>
        <w:rPr>
          <w:noProof/>
          <w:kern w:val="2"/>
          <w14:ligatures w14:val="standardContextual"/>
        </w:rPr>
      </w:pPr>
      <w:hyperlink w:anchor="_Toc222991261" w:history="1">
        <w:r w:rsidRPr="00BE1403">
          <w:rPr>
            <w:rStyle w:val="Hyperlink"/>
            <w:rFonts w:cs="Calibri"/>
            <w:noProof/>
            <w:sz w:val="24"/>
            <w:szCs w:val="24"/>
          </w:rPr>
          <w:t>Hoofdstuk 1. Instroom</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_Toc222991261 \h </w:instrText>
        </w:r>
        <w:r w:rsidRPr="00BE1403">
          <w:rPr>
            <w:noProof/>
            <w:webHidden/>
          </w:rPr>
        </w:r>
        <w:r w:rsidRPr="00BE1403">
          <w:rPr>
            <w:noProof/>
            <w:webHidden/>
          </w:rPr>
          <w:fldChar w:fldCharType="separate"/>
        </w:r>
        <w:r>
          <w:rPr>
            <w:noProof/>
            <w:webHidden/>
          </w:rPr>
          <w:t>6</w:t>
        </w:r>
        <w:r w:rsidRPr="00BE1403">
          <w:rPr>
            <w:noProof/>
            <w:webHidden/>
          </w:rPr>
          <w:fldChar w:fldCharType="end"/>
        </w:r>
      </w:hyperlink>
    </w:p>
    <w:p w14:paraId="1DB6F7C8" w14:textId="77777777" w:rsidR="009144E6" w:rsidRPr="00BE1403" w:rsidRDefault="009144E6" w:rsidP="009144E6">
      <w:pPr>
        <w:spacing w:after="0" w:line="240" w:lineRule="auto"/>
        <w:rPr>
          <w:noProof/>
          <w:kern w:val="2"/>
          <w:sz w:val="20"/>
          <w:szCs w:val="20"/>
          <w14:ligatures w14:val="standardContextual"/>
        </w:rPr>
      </w:pPr>
      <w:hyperlink w:anchor="_Toc222991262" w:history="1">
        <w:r w:rsidRPr="00BE1403">
          <w:rPr>
            <w:rStyle w:val="Hyperlink"/>
            <w:rFonts w:cs="Calibri"/>
            <w:noProof/>
            <w:sz w:val="20"/>
            <w:szCs w:val="20"/>
          </w:rPr>
          <w:t>Afdeling 1  Beslissing tot tewerkstelling</w:t>
        </w:r>
        <w:r w:rsidRPr="00BE1403">
          <w:rPr>
            <w:noProof/>
            <w:webHidden/>
            <w:sz w:val="20"/>
            <w:szCs w:val="20"/>
          </w:rPr>
          <w:t xml:space="preserve"> </w:t>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_Toc222991262 \h </w:instrText>
        </w:r>
        <w:r w:rsidRPr="00BE1403">
          <w:rPr>
            <w:noProof/>
            <w:webHidden/>
            <w:sz w:val="20"/>
            <w:szCs w:val="20"/>
          </w:rPr>
        </w:r>
        <w:r w:rsidRPr="00BE1403">
          <w:rPr>
            <w:noProof/>
            <w:webHidden/>
            <w:sz w:val="20"/>
            <w:szCs w:val="20"/>
          </w:rPr>
          <w:fldChar w:fldCharType="separate"/>
        </w:r>
        <w:r>
          <w:rPr>
            <w:noProof/>
            <w:webHidden/>
            <w:sz w:val="20"/>
            <w:szCs w:val="20"/>
          </w:rPr>
          <w:t>6</w:t>
        </w:r>
        <w:r w:rsidRPr="00BE1403">
          <w:rPr>
            <w:noProof/>
            <w:webHidden/>
            <w:sz w:val="20"/>
            <w:szCs w:val="20"/>
          </w:rPr>
          <w:fldChar w:fldCharType="end"/>
        </w:r>
      </w:hyperlink>
    </w:p>
    <w:p w14:paraId="0F4C700D" w14:textId="77777777" w:rsidR="009144E6" w:rsidRPr="00BE1403" w:rsidRDefault="009144E6" w:rsidP="009144E6">
      <w:pPr>
        <w:spacing w:after="0" w:line="240" w:lineRule="auto"/>
        <w:rPr>
          <w:noProof/>
          <w:kern w:val="2"/>
          <w:sz w:val="20"/>
          <w:szCs w:val="20"/>
          <w14:ligatures w14:val="standardContextual"/>
        </w:rPr>
      </w:pPr>
      <w:hyperlink w:anchor="_Toc222991263" w:history="1">
        <w:r w:rsidRPr="00BE1403">
          <w:rPr>
            <w:rStyle w:val="Hyperlink"/>
            <w:rFonts w:cs="Calibri"/>
            <w:noProof/>
            <w:sz w:val="20"/>
            <w:szCs w:val="20"/>
          </w:rPr>
          <w:t>Afdeling 2 Aanwerving</w:t>
        </w:r>
        <w:r w:rsidRPr="00BE1403">
          <w:rPr>
            <w:noProof/>
            <w:webHidden/>
            <w:sz w:val="20"/>
            <w:szCs w:val="20"/>
          </w:rPr>
          <w:t xml:space="preserve"> </w:t>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_Toc222991263 \h </w:instrText>
        </w:r>
        <w:r w:rsidRPr="00BE1403">
          <w:rPr>
            <w:noProof/>
            <w:webHidden/>
            <w:sz w:val="20"/>
            <w:szCs w:val="20"/>
          </w:rPr>
        </w:r>
        <w:r w:rsidRPr="00BE1403">
          <w:rPr>
            <w:noProof/>
            <w:webHidden/>
            <w:sz w:val="20"/>
            <w:szCs w:val="20"/>
          </w:rPr>
          <w:fldChar w:fldCharType="separate"/>
        </w:r>
        <w:r>
          <w:rPr>
            <w:noProof/>
            <w:webHidden/>
            <w:sz w:val="20"/>
            <w:szCs w:val="20"/>
          </w:rPr>
          <w:t>6</w:t>
        </w:r>
        <w:r w:rsidRPr="00BE1403">
          <w:rPr>
            <w:noProof/>
            <w:webHidden/>
            <w:sz w:val="20"/>
            <w:szCs w:val="20"/>
          </w:rPr>
          <w:fldChar w:fldCharType="end"/>
        </w:r>
      </w:hyperlink>
    </w:p>
    <w:p w14:paraId="027365A3" w14:textId="77777777" w:rsidR="009144E6" w:rsidRPr="00BE1403" w:rsidRDefault="009144E6" w:rsidP="009144E6">
      <w:pPr>
        <w:spacing w:after="0" w:line="240" w:lineRule="auto"/>
        <w:rPr>
          <w:noProof/>
          <w:kern w:val="2"/>
          <w:sz w:val="20"/>
          <w:szCs w:val="20"/>
          <w14:ligatures w14:val="standardContextual"/>
        </w:rPr>
      </w:pPr>
      <w:hyperlink w:anchor="_Toc222991272" w:history="1">
        <w:r w:rsidRPr="00BE1403">
          <w:rPr>
            <w:rStyle w:val="Hyperlink"/>
            <w:rFonts w:cs="Calibri"/>
            <w:noProof/>
            <w:sz w:val="20"/>
            <w:szCs w:val="20"/>
          </w:rPr>
          <w:t>Afdeling 3  Stageovereenkomst</w:t>
        </w:r>
        <w:r w:rsidRPr="00BE1403">
          <w:rPr>
            <w:noProof/>
            <w:webHidden/>
            <w:sz w:val="20"/>
            <w:szCs w:val="20"/>
          </w:rPr>
          <w:t xml:space="preserve"> </w:t>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Pr>
            <w:noProof/>
            <w:webHidden/>
            <w:sz w:val="20"/>
            <w:szCs w:val="20"/>
          </w:rPr>
          <w:tab/>
        </w:r>
        <w:r w:rsidRPr="00BE1403">
          <w:rPr>
            <w:noProof/>
            <w:webHidden/>
            <w:sz w:val="20"/>
            <w:szCs w:val="20"/>
          </w:rPr>
          <w:fldChar w:fldCharType="begin"/>
        </w:r>
        <w:r w:rsidRPr="00BE1403">
          <w:rPr>
            <w:noProof/>
            <w:webHidden/>
            <w:sz w:val="20"/>
            <w:szCs w:val="20"/>
          </w:rPr>
          <w:instrText xml:space="preserve"> PAGEREF _Toc222991272 \h </w:instrText>
        </w:r>
        <w:r w:rsidRPr="00BE1403">
          <w:rPr>
            <w:noProof/>
            <w:webHidden/>
            <w:sz w:val="20"/>
            <w:szCs w:val="20"/>
          </w:rPr>
        </w:r>
        <w:r w:rsidRPr="00BE1403">
          <w:rPr>
            <w:noProof/>
            <w:webHidden/>
            <w:sz w:val="20"/>
            <w:szCs w:val="20"/>
          </w:rPr>
          <w:fldChar w:fldCharType="separate"/>
        </w:r>
        <w:r>
          <w:rPr>
            <w:noProof/>
            <w:webHidden/>
            <w:sz w:val="20"/>
            <w:szCs w:val="20"/>
          </w:rPr>
          <w:t>7</w:t>
        </w:r>
        <w:r w:rsidRPr="00BE1403">
          <w:rPr>
            <w:noProof/>
            <w:webHidden/>
            <w:sz w:val="20"/>
            <w:szCs w:val="20"/>
          </w:rPr>
          <w:fldChar w:fldCharType="end"/>
        </w:r>
      </w:hyperlink>
    </w:p>
    <w:p w14:paraId="200ED98F" w14:textId="77777777" w:rsidR="009144E6" w:rsidRPr="00BE1403" w:rsidRDefault="009144E6" w:rsidP="009144E6">
      <w:pPr>
        <w:spacing w:after="0" w:line="240" w:lineRule="auto"/>
        <w:rPr>
          <w:noProof/>
          <w:kern w:val="2"/>
          <w14:ligatures w14:val="standardContextual"/>
        </w:rPr>
      </w:pPr>
      <w:hyperlink w:anchor="_Toc222991273" w:history="1">
        <w:r w:rsidRPr="00BE1403">
          <w:rPr>
            <w:rStyle w:val="Hyperlink"/>
            <w:rFonts w:cs="Calibri"/>
            <w:noProof/>
            <w:sz w:val="24"/>
            <w:szCs w:val="24"/>
          </w:rPr>
          <w:t>Hoofdstuk 2. Begeleiding, opvolging en evaluatie</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_Toc222991273 \h </w:instrText>
        </w:r>
        <w:r w:rsidRPr="00BE1403">
          <w:rPr>
            <w:noProof/>
            <w:webHidden/>
          </w:rPr>
        </w:r>
        <w:r w:rsidRPr="00BE1403">
          <w:rPr>
            <w:noProof/>
            <w:webHidden/>
          </w:rPr>
          <w:fldChar w:fldCharType="separate"/>
        </w:r>
        <w:r>
          <w:rPr>
            <w:noProof/>
            <w:webHidden/>
          </w:rPr>
          <w:t>8</w:t>
        </w:r>
        <w:r w:rsidRPr="00BE1403">
          <w:rPr>
            <w:noProof/>
            <w:webHidden/>
          </w:rPr>
          <w:fldChar w:fldCharType="end"/>
        </w:r>
      </w:hyperlink>
    </w:p>
    <w:p w14:paraId="74BD1765" w14:textId="77777777" w:rsidR="009144E6" w:rsidRDefault="009144E6" w:rsidP="009144E6">
      <w:pPr>
        <w:spacing w:after="0" w:line="240" w:lineRule="auto"/>
        <w:rPr>
          <w:rStyle w:val="Hyperlink"/>
          <w:rFonts w:cs="Calibri"/>
          <w:noProof/>
          <w:sz w:val="24"/>
          <w:szCs w:val="24"/>
        </w:rPr>
      </w:pPr>
      <w:hyperlink w:anchor="_Toc222991274" w:history="1">
        <w:r w:rsidRPr="00BE1403">
          <w:rPr>
            <w:rStyle w:val="Hyperlink"/>
            <w:rFonts w:cs="Calibri"/>
            <w:noProof/>
            <w:sz w:val="24"/>
            <w:szCs w:val="24"/>
          </w:rPr>
          <w:t>Hoofdstuk 3. Uitstroom</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_Toc222991274 \h </w:instrText>
        </w:r>
        <w:r w:rsidRPr="00BE1403">
          <w:rPr>
            <w:noProof/>
            <w:webHidden/>
          </w:rPr>
        </w:r>
        <w:r w:rsidRPr="00BE1403">
          <w:rPr>
            <w:noProof/>
            <w:webHidden/>
          </w:rPr>
          <w:fldChar w:fldCharType="separate"/>
        </w:r>
        <w:r>
          <w:rPr>
            <w:noProof/>
            <w:webHidden/>
          </w:rPr>
          <w:t>8</w:t>
        </w:r>
        <w:r w:rsidRPr="00BE1403">
          <w:rPr>
            <w:noProof/>
            <w:webHidden/>
          </w:rPr>
          <w:fldChar w:fldCharType="end"/>
        </w:r>
      </w:hyperlink>
    </w:p>
    <w:p w14:paraId="1537635F" w14:textId="77777777" w:rsidR="009144E6" w:rsidRPr="00BE1403" w:rsidRDefault="009144E6" w:rsidP="009144E6">
      <w:pPr>
        <w:spacing w:after="0" w:line="240" w:lineRule="auto"/>
        <w:rPr>
          <w:noProof/>
          <w:kern w:val="2"/>
          <w14:ligatures w14:val="standardContextual"/>
        </w:rPr>
      </w:pPr>
    </w:p>
    <w:p w14:paraId="08EBF9B9" w14:textId="77777777" w:rsidR="009144E6" w:rsidRPr="00BE1403" w:rsidRDefault="009144E6" w:rsidP="009144E6">
      <w:pPr>
        <w:spacing w:after="0" w:line="240" w:lineRule="auto"/>
        <w:rPr>
          <w:caps/>
          <w:noProof/>
          <w:kern w:val="2"/>
          <w14:ligatures w14:val="standardContextual"/>
        </w:rPr>
      </w:pPr>
      <w:hyperlink w:anchor="_Toc222991275" w:history="1">
        <w:r w:rsidRPr="00BE1403">
          <w:rPr>
            <w:rStyle w:val="Hyperlink"/>
            <w:rFonts w:cs="Calibri"/>
            <w:caps/>
            <w:noProof/>
            <w:sz w:val="24"/>
            <w:szCs w:val="24"/>
          </w:rPr>
          <w:t>Titel 3. Arbeidsregeling, rechten &amp; plichten</w:t>
        </w:r>
        <w:r w:rsidRPr="00BE1403">
          <w:rPr>
            <w:caps/>
            <w:noProof/>
            <w:webHidden/>
          </w:rPr>
          <w:t xml:space="preserve"> </w:t>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tab/>
        </w:r>
        <w:r w:rsidRPr="00BE1403">
          <w:rPr>
            <w:caps/>
            <w:noProof/>
            <w:webHidden/>
          </w:rPr>
          <w:fldChar w:fldCharType="begin"/>
        </w:r>
        <w:r w:rsidRPr="00BE1403">
          <w:rPr>
            <w:caps/>
            <w:noProof/>
            <w:webHidden/>
          </w:rPr>
          <w:instrText xml:space="preserve"> PAGEREF _Toc222991275 \h </w:instrText>
        </w:r>
        <w:r w:rsidRPr="00BE1403">
          <w:rPr>
            <w:caps/>
            <w:noProof/>
            <w:webHidden/>
          </w:rPr>
        </w:r>
        <w:r w:rsidRPr="00BE1403">
          <w:rPr>
            <w:caps/>
            <w:noProof/>
            <w:webHidden/>
          </w:rPr>
          <w:fldChar w:fldCharType="separate"/>
        </w:r>
        <w:r>
          <w:rPr>
            <w:caps/>
            <w:noProof/>
            <w:webHidden/>
          </w:rPr>
          <w:t>9</w:t>
        </w:r>
        <w:r w:rsidRPr="00BE1403">
          <w:rPr>
            <w:caps/>
            <w:noProof/>
            <w:webHidden/>
          </w:rPr>
          <w:fldChar w:fldCharType="end"/>
        </w:r>
      </w:hyperlink>
    </w:p>
    <w:p w14:paraId="5FD7E940" w14:textId="77777777" w:rsidR="009144E6" w:rsidRPr="00BE1403" w:rsidRDefault="009144E6" w:rsidP="009144E6">
      <w:pPr>
        <w:spacing w:after="0" w:line="240" w:lineRule="auto"/>
        <w:rPr>
          <w:noProof/>
          <w:kern w:val="2"/>
          <w14:ligatures w14:val="standardContextual"/>
        </w:rPr>
      </w:pPr>
      <w:hyperlink w:anchor="_Toc222991276" w:history="1">
        <w:r w:rsidRPr="00BE1403">
          <w:rPr>
            <w:rStyle w:val="Hyperlink"/>
            <w:rFonts w:cs="Calibri"/>
            <w:noProof/>
            <w:sz w:val="24"/>
            <w:szCs w:val="24"/>
          </w:rPr>
          <w:t>Hoofdstuk 1 Arbeidsregeling</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_Toc222991276 \h </w:instrText>
        </w:r>
        <w:r w:rsidRPr="00BE1403">
          <w:rPr>
            <w:noProof/>
            <w:webHidden/>
          </w:rPr>
        </w:r>
        <w:r w:rsidRPr="00BE1403">
          <w:rPr>
            <w:noProof/>
            <w:webHidden/>
          </w:rPr>
          <w:fldChar w:fldCharType="separate"/>
        </w:r>
        <w:r>
          <w:rPr>
            <w:noProof/>
            <w:webHidden/>
          </w:rPr>
          <w:t>9</w:t>
        </w:r>
        <w:r w:rsidRPr="00BE1403">
          <w:rPr>
            <w:noProof/>
            <w:webHidden/>
          </w:rPr>
          <w:fldChar w:fldCharType="end"/>
        </w:r>
      </w:hyperlink>
    </w:p>
    <w:p w14:paraId="791C1B2E" w14:textId="77777777" w:rsidR="009144E6" w:rsidRPr="00BE1403" w:rsidRDefault="009144E6" w:rsidP="009144E6">
      <w:pPr>
        <w:spacing w:after="0" w:line="240" w:lineRule="auto"/>
        <w:rPr>
          <w:noProof/>
          <w:kern w:val="2"/>
          <w14:ligatures w14:val="standardContextual"/>
        </w:rPr>
      </w:pPr>
      <w:hyperlink w:anchor="_Toc222991277" w:history="1">
        <w:r w:rsidRPr="00BE1403">
          <w:rPr>
            <w:rStyle w:val="Hyperlink"/>
            <w:rFonts w:cs="Calibri"/>
            <w:noProof/>
            <w:sz w:val="24"/>
            <w:szCs w:val="24"/>
          </w:rPr>
          <w:t>Hoofdstuk 2 Rechten , plichten  &amp; bijzondere sancties</w:t>
        </w:r>
        <w:r>
          <w:rPr>
            <w:rStyle w:val="Hyperlink"/>
            <w:rFonts w:cs="Calibri"/>
            <w:noProof/>
            <w:sz w:val="24"/>
            <w:szCs w:val="24"/>
          </w:rPr>
          <w:tab/>
        </w:r>
        <w:r>
          <w:rPr>
            <w:rStyle w:val="Hyperlink"/>
            <w:rFonts w:cs="Calibri"/>
            <w:noProof/>
            <w:sz w:val="24"/>
            <w:szCs w:val="24"/>
          </w:rPr>
          <w:tab/>
        </w:r>
        <w:r>
          <w:rPr>
            <w:rStyle w:val="Hyperlink"/>
            <w:rFonts w:cs="Calibri"/>
            <w:noProof/>
            <w:sz w:val="24"/>
            <w:szCs w:val="24"/>
          </w:rPr>
          <w:tab/>
        </w:r>
        <w:r>
          <w:rPr>
            <w:rStyle w:val="Hyperlink"/>
            <w:rFonts w:cs="Calibri"/>
            <w:noProof/>
            <w:sz w:val="24"/>
            <w:szCs w:val="24"/>
          </w:rPr>
          <w:tab/>
        </w:r>
        <w:r w:rsidRPr="00BE1403">
          <w:rPr>
            <w:noProof/>
            <w:webHidden/>
          </w:rPr>
          <w:t xml:space="preserve"> </w:t>
        </w:r>
        <w:r>
          <w:rPr>
            <w:noProof/>
            <w:webHidden/>
          </w:rPr>
          <w:tab/>
        </w:r>
        <w:r w:rsidRPr="00BE1403">
          <w:rPr>
            <w:noProof/>
            <w:webHidden/>
          </w:rPr>
          <w:fldChar w:fldCharType="begin"/>
        </w:r>
        <w:r w:rsidRPr="00BE1403">
          <w:rPr>
            <w:noProof/>
            <w:webHidden/>
          </w:rPr>
          <w:instrText xml:space="preserve"> PAGEREF _Toc222991277 \h </w:instrText>
        </w:r>
        <w:r w:rsidRPr="00BE1403">
          <w:rPr>
            <w:noProof/>
            <w:webHidden/>
          </w:rPr>
        </w:r>
        <w:r w:rsidRPr="00BE1403">
          <w:rPr>
            <w:noProof/>
            <w:webHidden/>
          </w:rPr>
          <w:fldChar w:fldCharType="separate"/>
        </w:r>
        <w:r>
          <w:rPr>
            <w:noProof/>
            <w:webHidden/>
          </w:rPr>
          <w:t>9</w:t>
        </w:r>
        <w:r w:rsidRPr="00BE1403">
          <w:rPr>
            <w:noProof/>
            <w:webHidden/>
          </w:rPr>
          <w:fldChar w:fldCharType="end"/>
        </w:r>
      </w:hyperlink>
    </w:p>
    <w:p w14:paraId="464BB93C" w14:textId="77777777" w:rsidR="009144E6" w:rsidRPr="00BE1403" w:rsidRDefault="009144E6" w:rsidP="009144E6">
      <w:pPr>
        <w:spacing w:after="0" w:line="240" w:lineRule="auto"/>
        <w:rPr>
          <w:noProof/>
          <w:kern w:val="2"/>
          <w14:ligatures w14:val="standardContextual"/>
        </w:rPr>
      </w:pPr>
      <w:hyperlink w:anchor="_Toc222991278" w:history="1">
        <w:r w:rsidRPr="00BE1403">
          <w:rPr>
            <w:rStyle w:val="Hyperlink"/>
            <w:rFonts w:cs="Calibri"/>
            <w:noProof/>
          </w:rPr>
          <w:t>Afdeling 1 Rechten en plichten van de werknemer</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_Toc222991278 \h </w:instrText>
        </w:r>
        <w:r w:rsidRPr="00BE1403">
          <w:rPr>
            <w:noProof/>
            <w:webHidden/>
          </w:rPr>
        </w:r>
        <w:r w:rsidRPr="00BE1403">
          <w:rPr>
            <w:noProof/>
            <w:webHidden/>
          </w:rPr>
          <w:fldChar w:fldCharType="separate"/>
        </w:r>
        <w:r>
          <w:rPr>
            <w:noProof/>
            <w:webHidden/>
          </w:rPr>
          <w:t>9</w:t>
        </w:r>
        <w:r w:rsidRPr="00BE1403">
          <w:rPr>
            <w:noProof/>
            <w:webHidden/>
          </w:rPr>
          <w:fldChar w:fldCharType="end"/>
        </w:r>
      </w:hyperlink>
    </w:p>
    <w:p w14:paraId="620E00A5" w14:textId="77777777" w:rsidR="009144E6" w:rsidRPr="00BE1403" w:rsidRDefault="009144E6" w:rsidP="009144E6">
      <w:pPr>
        <w:spacing w:after="0" w:line="240" w:lineRule="auto"/>
        <w:rPr>
          <w:noProof/>
          <w:kern w:val="2"/>
          <w14:ligatures w14:val="standardContextual"/>
        </w:rPr>
      </w:pPr>
      <w:hyperlink w:anchor="_Toc222991279" w:history="1">
        <w:r w:rsidRPr="00BE1403">
          <w:rPr>
            <w:rStyle w:val="Hyperlink"/>
            <w:rFonts w:cs="Calibri"/>
            <w:noProof/>
          </w:rPr>
          <w:t>Afdeling 2 Bijzondere sancties</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Pr>
            <w:noProof/>
            <w:webHidden/>
          </w:rPr>
          <w:tab/>
        </w:r>
        <w:r w:rsidRPr="00BE1403">
          <w:rPr>
            <w:noProof/>
            <w:webHidden/>
          </w:rPr>
          <w:fldChar w:fldCharType="begin"/>
        </w:r>
        <w:r w:rsidRPr="00BE1403">
          <w:rPr>
            <w:noProof/>
            <w:webHidden/>
          </w:rPr>
          <w:instrText xml:space="preserve"> PAGEREF _Toc222991279 \h </w:instrText>
        </w:r>
        <w:r w:rsidRPr="00BE1403">
          <w:rPr>
            <w:noProof/>
            <w:webHidden/>
          </w:rPr>
        </w:r>
        <w:r w:rsidRPr="00BE1403">
          <w:rPr>
            <w:noProof/>
            <w:webHidden/>
          </w:rPr>
          <w:fldChar w:fldCharType="separate"/>
        </w:r>
        <w:r>
          <w:rPr>
            <w:noProof/>
            <w:webHidden/>
          </w:rPr>
          <w:t>10</w:t>
        </w:r>
        <w:r w:rsidRPr="00BE1403">
          <w:rPr>
            <w:noProof/>
            <w:webHidden/>
          </w:rPr>
          <w:fldChar w:fldCharType="end"/>
        </w:r>
      </w:hyperlink>
    </w:p>
    <w:p w14:paraId="4E3BAF94" w14:textId="77777777" w:rsidR="009144E6" w:rsidRDefault="009144E6" w:rsidP="009144E6">
      <w:pPr>
        <w:spacing w:after="0" w:line="240" w:lineRule="auto"/>
        <w:rPr>
          <w:rStyle w:val="Hyperlink"/>
          <w:rFonts w:cs="Calibri"/>
          <w:noProof/>
          <w:sz w:val="24"/>
          <w:szCs w:val="24"/>
        </w:rPr>
      </w:pPr>
      <w:hyperlink w:anchor="_Toc222991280" w:history="1">
        <w:r w:rsidRPr="00BE1403">
          <w:rPr>
            <w:rStyle w:val="Hyperlink"/>
            <w:rFonts w:cs="Calibri"/>
            <w:noProof/>
            <w:sz w:val="24"/>
            <w:szCs w:val="24"/>
          </w:rPr>
          <w:t>Hoofdstuk 3 Vorming</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_Toc222991280 \h </w:instrText>
        </w:r>
        <w:r w:rsidRPr="00BE1403">
          <w:rPr>
            <w:noProof/>
            <w:webHidden/>
          </w:rPr>
        </w:r>
        <w:r w:rsidRPr="00BE1403">
          <w:rPr>
            <w:noProof/>
            <w:webHidden/>
          </w:rPr>
          <w:fldChar w:fldCharType="separate"/>
        </w:r>
        <w:r>
          <w:rPr>
            <w:noProof/>
            <w:webHidden/>
          </w:rPr>
          <w:t>11</w:t>
        </w:r>
        <w:r w:rsidRPr="00BE1403">
          <w:rPr>
            <w:noProof/>
            <w:webHidden/>
          </w:rPr>
          <w:fldChar w:fldCharType="end"/>
        </w:r>
      </w:hyperlink>
    </w:p>
    <w:p w14:paraId="62CBA159" w14:textId="77777777" w:rsidR="009144E6" w:rsidRPr="00BE1403" w:rsidRDefault="009144E6" w:rsidP="009144E6">
      <w:pPr>
        <w:spacing w:after="0" w:line="240" w:lineRule="auto"/>
        <w:rPr>
          <w:noProof/>
          <w:kern w:val="2"/>
          <w14:ligatures w14:val="standardContextual"/>
        </w:rPr>
      </w:pPr>
    </w:p>
    <w:p w14:paraId="38F9B258" w14:textId="77777777" w:rsidR="009144E6" w:rsidRPr="00BE1403" w:rsidRDefault="009144E6" w:rsidP="009144E6">
      <w:pPr>
        <w:spacing w:after="0" w:line="240" w:lineRule="auto"/>
        <w:rPr>
          <w:caps/>
          <w:noProof/>
          <w:kern w:val="2"/>
          <w14:ligatures w14:val="standardContextual"/>
        </w:rPr>
      </w:pPr>
      <w:hyperlink w:anchor="_Toc222991281" w:history="1">
        <w:r w:rsidRPr="00BE1403">
          <w:rPr>
            <w:rStyle w:val="Hyperlink"/>
            <w:rFonts w:cs="Calibri"/>
            <w:caps/>
            <w:noProof/>
            <w:sz w:val="24"/>
            <w:szCs w:val="24"/>
          </w:rPr>
          <w:t>Titel 4. Verloning</w:t>
        </w:r>
        <w:r w:rsidRPr="00BE1403">
          <w:rPr>
            <w:caps/>
            <w:noProof/>
            <w:webHidden/>
          </w:rPr>
          <w:t xml:space="preserve"> </w:t>
        </w:r>
        <w:r>
          <w:rPr>
            <w:caps/>
            <w:noProof/>
            <w:webHidden/>
          </w:rPr>
          <w:tab/>
        </w:r>
        <w:r>
          <w:rPr>
            <w:caps/>
            <w:noProof/>
            <w:webHidden/>
          </w:rPr>
          <w:tab/>
        </w:r>
        <w:r>
          <w:rPr>
            <w:caps/>
            <w:noProof/>
            <w:webHidden/>
          </w:rPr>
          <w:tab/>
        </w:r>
        <w:r>
          <w:rPr>
            <w:caps/>
            <w:noProof/>
            <w:webHidden/>
          </w:rPr>
          <w:tab/>
        </w:r>
        <w:r>
          <w:rPr>
            <w:caps/>
            <w:noProof/>
            <w:webHidden/>
          </w:rPr>
          <w:tab/>
        </w:r>
        <w:r>
          <w:rPr>
            <w:caps/>
            <w:noProof/>
            <w:webHidden/>
          </w:rPr>
          <w:tab/>
        </w:r>
        <w:r>
          <w:rPr>
            <w:caps/>
            <w:noProof/>
            <w:webHidden/>
          </w:rPr>
          <w:tab/>
        </w:r>
        <w:r>
          <w:rPr>
            <w:caps/>
            <w:noProof/>
            <w:webHidden/>
          </w:rPr>
          <w:tab/>
        </w:r>
        <w:r>
          <w:rPr>
            <w:caps/>
            <w:noProof/>
            <w:webHidden/>
          </w:rPr>
          <w:tab/>
        </w:r>
        <w:r>
          <w:rPr>
            <w:caps/>
            <w:noProof/>
            <w:webHidden/>
          </w:rPr>
          <w:tab/>
        </w:r>
        <w:r w:rsidRPr="00BE1403">
          <w:rPr>
            <w:caps/>
            <w:noProof/>
            <w:webHidden/>
          </w:rPr>
          <w:fldChar w:fldCharType="begin"/>
        </w:r>
        <w:r w:rsidRPr="00BE1403">
          <w:rPr>
            <w:caps/>
            <w:noProof/>
            <w:webHidden/>
          </w:rPr>
          <w:instrText xml:space="preserve"> PAGEREF _Toc222991281 \h </w:instrText>
        </w:r>
        <w:r w:rsidRPr="00BE1403">
          <w:rPr>
            <w:caps/>
            <w:noProof/>
            <w:webHidden/>
          </w:rPr>
        </w:r>
        <w:r w:rsidRPr="00BE1403">
          <w:rPr>
            <w:caps/>
            <w:noProof/>
            <w:webHidden/>
          </w:rPr>
          <w:fldChar w:fldCharType="separate"/>
        </w:r>
        <w:r>
          <w:rPr>
            <w:caps/>
            <w:noProof/>
            <w:webHidden/>
          </w:rPr>
          <w:t>12</w:t>
        </w:r>
        <w:r w:rsidRPr="00BE1403">
          <w:rPr>
            <w:caps/>
            <w:noProof/>
            <w:webHidden/>
          </w:rPr>
          <w:fldChar w:fldCharType="end"/>
        </w:r>
      </w:hyperlink>
    </w:p>
    <w:p w14:paraId="5E3B99BB" w14:textId="77777777" w:rsidR="009144E6" w:rsidRPr="00BE1403" w:rsidRDefault="009144E6" w:rsidP="009144E6">
      <w:pPr>
        <w:spacing w:after="0" w:line="240" w:lineRule="auto"/>
        <w:rPr>
          <w:noProof/>
          <w:kern w:val="2"/>
          <w14:ligatures w14:val="standardContextual"/>
        </w:rPr>
      </w:pPr>
      <w:hyperlink w:anchor="_Toc222991282" w:history="1">
        <w:r w:rsidRPr="00BE1403">
          <w:rPr>
            <w:rStyle w:val="Hyperlink"/>
            <w:rFonts w:cs="Calibri"/>
            <w:noProof/>
            <w:sz w:val="24"/>
            <w:szCs w:val="24"/>
          </w:rPr>
          <w:t>Hoofdstuk 1 Salaris</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_Toc222991282 \h </w:instrText>
        </w:r>
        <w:r w:rsidRPr="00BE1403">
          <w:rPr>
            <w:noProof/>
            <w:webHidden/>
          </w:rPr>
        </w:r>
        <w:r w:rsidRPr="00BE1403">
          <w:rPr>
            <w:noProof/>
            <w:webHidden/>
          </w:rPr>
          <w:fldChar w:fldCharType="separate"/>
        </w:r>
        <w:r>
          <w:rPr>
            <w:noProof/>
            <w:webHidden/>
          </w:rPr>
          <w:t>12</w:t>
        </w:r>
        <w:r w:rsidRPr="00BE1403">
          <w:rPr>
            <w:noProof/>
            <w:webHidden/>
          </w:rPr>
          <w:fldChar w:fldCharType="end"/>
        </w:r>
      </w:hyperlink>
    </w:p>
    <w:p w14:paraId="2F858AE1" w14:textId="77777777" w:rsidR="009144E6" w:rsidRPr="00BE1403" w:rsidRDefault="009144E6" w:rsidP="009144E6">
      <w:pPr>
        <w:spacing w:after="0" w:line="240" w:lineRule="auto"/>
        <w:rPr>
          <w:noProof/>
          <w:kern w:val="2"/>
          <w14:ligatures w14:val="standardContextual"/>
        </w:rPr>
      </w:pPr>
      <w:hyperlink w:anchor="_Toc222991283" w:history="1">
        <w:r w:rsidRPr="00BE1403">
          <w:rPr>
            <w:rStyle w:val="Hyperlink"/>
            <w:rFonts w:cs="Calibri"/>
            <w:noProof/>
            <w:sz w:val="24"/>
            <w:szCs w:val="24"/>
          </w:rPr>
          <w:t>Hoofdstuk 2 Toelagen &amp; vergoedingen</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_Toc222991283 \h </w:instrText>
        </w:r>
        <w:r w:rsidRPr="00BE1403">
          <w:rPr>
            <w:noProof/>
            <w:webHidden/>
          </w:rPr>
        </w:r>
        <w:r w:rsidRPr="00BE1403">
          <w:rPr>
            <w:noProof/>
            <w:webHidden/>
          </w:rPr>
          <w:fldChar w:fldCharType="separate"/>
        </w:r>
        <w:r>
          <w:rPr>
            <w:noProof/>
            <w:webHidden/>
          </w:rPr>
          <w:t>12</w:t>
        </w:r>
        <w:r w:rsidRPr="00BE1403">
          <w:rPr>
            <w:noProof/>
            <w:webHidden/>
          </w:rPr>
          <w:fldChar w:fldCharType="end"/>
        </w:r>
      </w:hyperlink>
    </w:p>
    <w:p w14:paraId="312D9B74" w14:textId="77777777" w:rsidR="009144E6" w:rsidRPr="00BE1403" w:rsidRDefault="009144E6" w:rsidP="009144E6">
      <w:pPr>
        <w:spacing w:after="0" w:line="240" w:lineRule="auto"/>
        <w:rPr>
          <w:noProof/>
          <w:kern w:val="2"/>
          <w14:ligatures w14:val="standardContextual"/>
        </w:rPr>
      </w:pPr>
      <w:hyperlink w:anchor="_Toc222991284" w:history="1">
        <w:r w:rsidRPr="00BE1403">
          <w:rPr>
            <w:rStyle w:val="Hyperlink"/>
            <w:rFonts w:cs="Calibri"/>
            <w:noProof/>
          </w:rPr>
          <w:t>Afdeling 1 Toelagen</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_Toc222991284 \h </w:instrText>
        </w:r>
        <w:r w:rsidRPr="00BE1403">
          <w:rPr>
            <w:noProof/>
            <w:webHidden/>
          </w:rPr>
        </w:r>
        <w:r w:rsidRPr="00BE1403">
          <w:rPr>
            <w:noProof/>
            <w:webHidden/>
          </w:rPr>
          <w:fldChar w:fldCharType="separate"/>
        </w:r>
        <w:r>
          <w:rPr>
            <w:noProof/>
            <w:webHidden/>
          </w:rPr>
          <w:t>12</w:t>
        </w:r>
        <w:r w:rsidRPr="00BE1403">
          <w:rPr>
            <w:noProof/>
            <w:webHidden/>
          </w:rPr>
          <w:fldChar w:fldCharType="end"/>
        </w:r>
      </w:hyperlink>
    </w:p>
    <w:p w14:paraId="3DB17015" w14:textId="77777777" w:rsidR="009144E6" w:rsidRPr="00BE1403" w:rsidRDefault="009144E6" w:rsidP="009144E6">
      <w:pPr>
        <w:spacing w:after="0" w:line="240" w:lineRule="auto"/>
        <w:rPr>
          <w:noProof/>
          <w:kern w:val="2"/>
          <w14:ligatures w14:val="standardContextual"/>
        </w:rPr>
      </w:pPr>
      <w:hyperlink w:anchor="_Toc222991285" w:history="1">
        <w:r w:rsidRPr="00BE1403">
          <w:rPr>
            <w:rStyle w:val="Hyperlink"/>
            <w:rFonts w:cs="Calibri"/>
            <w:noProof/>
          </w:rPr>
          <w:t>Afdeling 2 Dienstverplaatsingen</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_Toc222991285 \h </w:instrText>
        </w:r>
        <w:r w:rsidRPr="00BE1403">
          <w:rPr>
            <w:noProof/>
            <w:webHidden/>
          </w:rPr>
        </w:r>
        <w:r w:rsidRPr="00BE1403">
          <w:rPr>
            <w:noProof/>
            <w:webHidden/>
          </w:rPr>
          <w:fldChar w:fldCharType="separate"/>
        </w:r>
        <w:r>
          <w:rPr>
            <w:noProof/>
            <w:webHidden/>
          </w:rPr>
          <w:t>13</w:t>
        </w:r>
        <w:r w:rsidRPr="00BE1403">
          <w:rPr>
            <w:noProof/>
            <w:webHidden/>
          </w:rPr>
          <w:fldChar w:fldCharType="end"/>
        </w:r>
      </w:hyperlink>
    </w:p>
    <w:p w14:paraId="5B259F48" w14:textId="77777777" w:rsidR="009144E6" w:rsidRPr="00BE1403" w:rsidRDefault="009144E6" w:rsidP="009144E6">
      <w:pPr>
        <w:spacing w:after="0" w:line="240" w:lineRule="auto"/>
        <w:rPr>
          <w:noProof/>
          <w:kern w:val="2"/>
          <w14:ligatures w14:val="standardContextual"/>
        </w:rPr>
      </w:pPr>
      <w:hyperlink w:anchor="_Toc222991286" w:history="1">
        <w:r w:rsidRPr="00BE1403">
          <w:rPr>
            <w:rStyle w:val="Hyperlink"/>
            <w:rFonts w:cs="Calibri"/>
            <w:noProof/>
            <w:sz w:val="24"/>
            <w:szCs w:val="24"/>
          </w:rPr>
          <w:t>Hoofdstuk 3 Sociale voordelen</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_Toc222991286 \h </w:instrText>
        </w:r>
        <w:r w:rsidRPr="00BE1403">
          <w:rPr>
            <w:noProof/>
            <w:webHidden/>
          </w:rPr>
        </w:r>
        <w:r w:rsidRPr="00BE1403">
          <w:rPr>
            <w:noProof/>
            <w:webHidden/>
          </w:rPr>
          <w:fldChar w:fldCharType="separate"/>
        </w:r>
        <w:r>
          <w:rPr>
            <w:noProof/>
            <w:webHidden/>
          </w:rPr>
          <w:t>13</w:t>
        </w:r>
        <w:r w:rsidRPr="00BE1403">
          <w:rPr>
            <w:noProof/>
            <w:webHidden/>
          </w:rPr>
          <w:fldChar w:fldCharType="end"/>
        </w:r>
      </w:hyperlink>
    </w:p>
    <w:p w14:paraId="4D5C7C33" w14:textId="77777777" w:rsidR="009144E6" w:rsidRPr="00BE1403" w:rsidRDefault="009144E6" w:rsidP="009144E6">
      <w:pPr>
        <w:spacing w:after="0" w:line="240" w:lineRule="auto"/>
        <w:rPr>
          <w:noProof/>
          <w:kern w:val="2"/>
          <w14:ligatures w14:val="standardContextual"/>
        </w:rPr>
      </w:pPr>
      <w:hyperlink w:anchor="_Toc222991287" w:history="1">
        <w:r w:rsidRPr="00BE1403">
          <w:rPr>
            <w:rStyle w:val="Hyperlink"/>
            <w:rFonts w:cs="Calibri"/>
            <w:noProof/>
          </w:rPr>
          <w:t>Afdeling 1 Maaltijdcheques</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_Toc222991287 \h </w:instrText>
        </w:r>
        <w:r w:rsidRPr="00BE1403">
          <w:rPr>
            <w:noProof/>
            <w:webHidden/>
          </w:rPr>
        </w:r>
        <w:r w:rsidRPr="00BE1403">
          <w:rPr>
            <w:noProof/>
            <w:webHidden/>
          </w:rPr>
          <w:fldChar w:fldCharType="separate"/>
        </w:r>
        <w:r>
          <w:rPr>
            <w:noProof/>
            <w:webHidden/>
          </w:rPr>
          <w:t>13</w:t>
        </w:r>
        <w:r w:rsidRPr="00BE1403">
          <w:rPr>
            <w:noProof/>
            <w:webHidden/>
          </w:rPr>
          <w:fldChar w:fldCharType="end"/>
        </w:r>
      </w:hyperlink>
    </w:p>
    <w:p w14:paraId="701591B5" w14:textId="77777777" w:rsidR="009144E6" w:rsidRPr="00BE1403" w:rsidRDefault="009144E6" w:rsidP="009144E6">
      <w:pPr>
        <w:spacing w:after="0" w:line="240" w:lineRule="auto"/>
        <w:rPr>
          <w:noProof/>
          <w:kern w:val="2"/>
          <w14:ligatures w14:val="standardContextual"/>
        </w:rPr>
      </w:pPr>
      <w:hyperlink w:anchor="_Toc222991288" w:history="1">
        <w:r w:rsidRPr="00BE1403">
          <w:rPr>
            <w:rStyle w:val="Hyperlink"/>
            <w:rFonts w:cs="Calibri"/>
            <w:noProof/>
          </w:rPr>
          <w:t>Afdeling 2 Eco-cheques</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_Toc222991288 \h </w:instrText>
        </w:r>
        <w:r w:rsidRPr="00BE1403">
          <w:rPr>
            <w:noProof/>
            <w:webHidden/>
          </w:rPr>
        </w:r>
        <w:r w:rsidRPr="00BE1403">
          <w:rPr>
            <w:noProof/>
            <w:webHidden/>
          </w:rPr>
          <w:fldChar w:fldCharType="separate"/>
        </w:r>
        <w:r>
          <w:rPr>
            <w:noProof/>
            <w:webHidden/>
          </w:rPr>
          <w:t>14</w:t>
        </w:r>
        <w:r w:rsidRPr="00BE1403">
          <w:rPr>
            <w:noProof/>
            <w:webHidden/>
          </w:rPr>
          <w:fldChar w:fldCharType="end"/>
        </w:r>
      </w:hyperlink>
    </w:p>
    <w:p w14:paraId="0683BD26" w14:textId="77777777" w:rsidR="009144E6" w:rsidRPr="00BE1403" w:rsidRDefault="009144E6" w:rsidP="009144E6">
      <w:pPr>
        <w:spacing w:after="0" w:line="240" w:lineRule="auto"/>
        <w:rPr>
          <w:noProof/>
          <w:kern w:val="2"/>
          <w14:ligatures w14:val="standardContextual"/>
        </w:rPr>
      </w:pPr>
      <w:hyperlink w:anchor="_Toc222991289" w:history="1">
        <w:r w:rsidRPr="00BE1403">
          <w:rPr>
            <w:rStyle w:val="Hyperlink"/>
            <w:rFonts w:cs="Calibri"/>
            <w:noProof/>
          </w:rPr>
          <w:t>Afdeling 3 Vergoeding woon-/werkverkeer</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_Toc222991289 \h </w:instrText>
        </w:r>
        <w:r w:rsidRPr="00BE1403">
          <w:rPr>
            <w:noProof/>
            <w:webHidden/>
          </w:rPr>
        </w:r>
        <w:r w:rsidRPr="00BE1403">
          <w:rPr>
            <w:noProof/>
            <w:webHidden/>
          </w:rPr>
          <w:fldChar w:fldCharType="separate"/>
        </w:r>
        <w:r>
          <w:rPr>
            <w:noProof/>
            <w:webHidden/>
          </w:rPr>
          <w:t>15</w:t>
        </w:r>
        <w:r w:rsidRPr="00BE1403">
          <w:rPr>
            <w:noProof/>
            <w:webHidden/>
          </w:rPr>
          <w:fldChar w:fldCharType="end"/>
        </w:r>
      </w:hyperlink>
    </w:p>
    <w:p w14:paraId="06FC1FF8" w14:textId="77777777" w:rsidR="009144E6" w:rsidRPr="00BE1403" w:rsidRDefault="009144E6" w:rsidP="009144E6">
      <w:pPr>
        <w:spacing w:after="0" w:line="240" w:lineRule="auto"/>
        <w:rPr>
          <w:noProof/>
          <w:kern w:val="2"/>
          <w14:ligatures w14:val="standardContextual"/>
        </w:rPr>
      </w:pPr>
      <w:hyperlink w:anchor="_Toc222991290" w:history="1">
        <w:r w:rsidRPr="00BE1403">
          <w:rPr>
            <w:rStyle w:val="Hyperlink"/>
            <w:rFonts w:cs="Calibri"/>
            <w:noProof/>
          </w:rPr>
          <w:t>Afdeling 4 Begrafenisvergoeding</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_Toc222991290 \h </w:instrText>
        </w:r>
        <w:r w:rsidRPr="00BE1403">
          <w:rPr>
            <w:noProof/>
            <w:webHidden/>
          </w:rPr>
        </w:r>
        <w:r w:rsidRPr="00BE1403">
          <w:rPr>
            <w:noProof/>
            <w:webHidden/>
          </w:rPr>
          <w:fldChar w:fldCharType="separate"/>
        </w:r>
        <w:r>
          <w:rPr>
            <w:noProof/>
            <w:webHidden/>
          </w:rPr>
          <w:t>15</w:t>
        </w:r>
        <w:r w:rsidRPr="00BE1403">
          <w:rPr>
            <w:noProof/>
            <w:webHidden/>
          </w:rPr>
          <w:fldChar w:fldCharType="end"/>
        </w:r>
      </w:hyperlink>
    </w:p>
    <w:p w14:paraId="1163134F" w14:textId="77777777" w:rsidR="009144E6" w:rsidRPr="00BE1403" w:rsidRDefault="009144E6" w:rsidP="009144E6">
      <w:pPr>
        <w:spacing w:after="0" w:line="240" w:lineRule="auto"/>
        <w:rPr>
          <w:noProof/>
          <w:kern w:val="2"/>
          <w14:ligatures w14:val="standardContextual"/>
        </w:rPr>
      </w:pPr>
      <w:hyperlink w:anchor="_Toc222991291" w:history="1">
        <w:r w:rsidRPr="00BE1403">
          <w:rPr>
            <w:rStyle w:val="Hyperlink"/>
            <w:rFonts w:cs="Calibri"/>
            <w:noProof/>
          </w:rPr>
          <w:t>Afdeling 5 Geschenkcheque nieuwjaar</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Pr>
            <w:noProof/>
            <w:webHidden/>
          </w:rPr>
          <w:tab/>
        </w:r>
        <w:r w:rsidRPr="00BE1403">
          <w:rPr>
            <w:noProof/>
            <w:webHidden/>
          </w:rPr>
          <w:fldChar w:fldCharType="begin"/>
        </w:r>
        <w:r w:rsidRPr="00BE1403">
          <w:rPr>
            <w:noProof/>
            <w:webHidden/>
          </w:rPr>
          <w:instrText xml:space="preserve"> PAGEREF _Toc222991291 \h </w:instrText>
        </w:r>
        <w:r w:rsidRPr="00BE1403">
          <w:rPr>
            <w:noProof/>
            <w:webHidden/>
          </w:rPr>
        </w:r>
        <w:r w:rsidRPr="00BE1403">
          <w:rPr>
            <w:noProof/>
            <w:webHidden/>
          </w:rPr>
          <w:fldChar w:fldCharType="separate"/>
        </w:r>
        <w:r>
          <w:rPr>
            <w:noProof/>
            <w:webHidden/>
          </w:rPr>
          <w:t>15</w:t>
        </w:r>
        <w:r w:rsidRPr="00BE1403">
          <w:rPr>
            <w:noProof/>
            <w:webHidden/>
          </w:rPr>
          <w:fldChar w:fldCharType="end"/>
        </w:r>
      </w:hyperlink>
    </w:p>
    <w:p w14:paraId="20E8899B" w14:textId="77777777" w:rsidR="009144E6" w:rsidRPr="00BE1403" w:rsidRDefault="009144E6" w:rsidP="009144E6">
      <w:pPr>
        <w:spacing w:after="0" w:line="240" w:lineRule="auto"/>
        <w:rPr>
          <w:noProof/>
          <w:kern w:val="2"/>
          <w14:ligatures w14:val="standardContextual"/>
        </w:rPr>
      </w:pPr>
      <w:hyperlink w:anchor="_Toc222991292" w:history="1">
        <w:r w:rsidRPr="00BE1403">
          <w:rPr>
            <w:rStyle w:val="Hyperlink"/>
            <w:rFonts w:cs="Calibri"/>
            <w:noProof/>
          </w:rPr>
          <w:t>Afdeling 6 Premies GSD-V</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_Toc222991292 \h </w:instrText>
        </w:r>
        <w:r w:rsidRPr="00BE1403">
          <w:rPr>
            <w:noProof/>
            <w:webHidden/>
          </w:rPr>
        </w:r>
        <w:r w:rsidRPr="00BE1403">
          <w:rPr>
            <w:noProof/>
            <w:webHidden/>
          </w:rPr>
          <w:fldChar w:fldCharType="separate"/>
        </w:r>
        <w:r>
          <w:rPr>
            <w:noProof/>
            <w:webHidden/>
          </w:rPr>
          <w:t>15</w:t>
        </w:r>
        <w:r w:rsidRPr="00BE1403">
          <w:rPr>
            <w:noProof/>
            <w:webHidden/>
          </w:rPr>
          <w:fldChar w:fldCharType="end"/>
        </w:r>
      </w:hyperlink>
    </w:p>
    <w:p w14:paraId="13F3B2DD" w14:textId="77777777" w:rsidR="009144E6" w:rsidRDefault="009144E6" w:rsidP="009144E6">
      <w:pPr>
        <w:spacing w:after="0" w:line="240" w:lineRule="auto"/>
        <w:rPr>
          <w:rStyle w:val="Hyperlink"/>
          <w:rFonts w:cs="Calibri"/>
          <w:noProof/>
        </w:rPr>
      </w:pPr>
      <w:hyperlink w:anchor="_Toc222991293" w:history="1">
        <w:r w:rsidRPr="00BE1403">
          <w:rPr>
            <w:rStyle w:val="Hyperlink"/>
            <w:rFonts w:cs="Calibri"/>
            <w:noProof/>
          </w:rPr>
          <w:t>Afdeling 6 Niet van toepassing</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Pr>
            <w:noProof/>
            <w:webHidden/>
          </w:rPr>
          <w:tab/>
        </w:r>
        <w:r w:rsidRPr="00BE1403">
          <w:rPr>
            <w:noProof/>
            <w:webHidden/>
          </w:rPr>
          <w:fldChar w:fldCharType="begin"/>
        </w:r>
        <w:r w:rsidRPr="00BE1403">
          <w:rPr>
            <w:noProof/>
            <w:webHidden/>
          </w:rPr>
          <w:instrText xml:space="preserve"> PAGEREF _Toc222991293 \h </w:instrText>
        </w:r>
        <w:r w:rsidRPr="00BE1403">
          <w:rPr>
            <w:noProof/>
            <w:webHidden/>
          </w:rPr>
        </w:r>
        <w:r w:rsidRPr="00BE1403">
          <w:rPr>
            <w:noProof/>
            <w:webHidden/>
          </w:rPr>
          <w:fldChar w:fldCharType="separate"/>
        </w:r>
        <w:r>
          <w:rPr>
            <w:noProof/>
            <w:webHidden/>
          </w:rPr>
          <w:t>15</w:t>
        </w:r>
        <w:r w:rsidRPr="00BE1403">
          <w:rPr>
            <w:noProof/>
            <w:webHidden/>
          </w:rPr>
          <w:fldChar w:fldCharType="end"/>
        </w:r>
      </w:hyperlink>
    </w:p>
    <w:p w14:paraId="07217A91" w14:textId="77777777" w:rsidR="009144E6" w:rsidRPr="00BE1403" w:rsidRDefault="009144E6" w:rsidP="009144E6">
      <w:pPr>
        <w:spacing w:after="0" w:line="240" w:lineRule="auto"/>
        <w:rPr>
          <w:noProof/>
          <w:kern w:val="2"/>
          <w14:ligatures w14:val="standardContextual"/>
        </w:rPr>
      </w:pPr>
    </w:p>
    <w:p w14:paraId="2A67BB95" w14:textId="77777777" w:rsidR="009144E6" w:rsidRPr="00BE1403" w:rsidRDefault="009144E6" w:rsidP="009144E6">
      <w:pPr>
        <w:spacing w:after="0" w:line="240" w:lineRule="auto"/>
        <w:rPr>
          <w:noProof/>
          <w:kern w:val="2"/>
          <w14:ligatures w14:val="standardContextual"/>
        </w:rPr>
      </w:pPr>
      <w:hyperlink w:anchor="_Toc222991294" w:history="1">
        <w:r w:rsidRPr="00BE1403">
          <w:rPr>
            <w:rStyle w:val="Hyperlink"/>
            <w:rFonts w:cs="Calibri"/>
            <w:noProof/>
            <w:sz w:val="24"/>
            <w:szCs w:val="24"/>
          </w:rPr>
          <w:t>Titel 5. Verloven &amp; Afwezigheden</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_Toc222991294 \h </w:instrText>
        </w:r>
        <w:r w:rsidRPr="00BE1403">
          <w:rPr>
            <w:noProof/>
            <w:webHidden/>
          </w:rPr>
        </w:r>
        <w:r w:rsidRPr="00BE1403">
          <w:rPr>
            <w:noProof/>
            <w:webHidden/>
          </w:rPr>
          <w:fldChar w:fldCharType="separate"/>
        </w:r>
        <w:r>
          <w:rPr>
            <w:noProof/>
            <w:webHidden/>
          </w:rPr>
          <w:t>16</w:t>
        </w:r>
        <w:r w:rsidRPr="00BE1403">
          <w:rPr>
            <w:noProof/>
            <w:webHidden/>
          </w:rPr>
          <w:fldChar w:fldCharType="end"/>
        </w:r>
      </w:hyperlink>
    </w:p>
    <w:p w14:paraId="689411BA" w14:textId="77777777" w:rsidR="009144E6" w:rsidRPr="00BE1403" w:rsidRDefault="009144E6" w:rsidP="009144E6">
      <w:pPr>
        <w:spacing w:after="0" w:line="240" w:lineRule="auto"/>
        <w:rPr>
          <w:noProof/>
          <w:kern w:val="2"/>
          <w14:ligatures w14:val="standardContextual"/>
        </w:rPr>
      </w:pPr>
      <w:hyperlink w:anchor="_Toc222991295" w:history="1">
        <w:r w:rsidRPr="00BE1403">
          <w:rPr>
            <w:rStyle w:val="Hyperlink"/>
            <w:rFonts w:cs="Calibri"/>
            <w:noProof/>
          </w:rPr>
          <w:t>Afdeling 1 Wettelijke en reglementaire feestdagen</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Pr>
            <w:noProof/>
            <w:webHidden/>
          </w:rPr>
          <w:tab/>
        </w:r>
        <w:r w:rsidRPr="00BE1403">
          <w:rPr>
            <w:noProof/>
            <w:webHidden/>
          </w:rPr>
          <w:fldChar w:fldCharType="begin"/>
        </w:r>
        <w:r w:rsidRPr="00BE1403">
          <w:rPr>
            <w:noProof/>
            <w:webHidden/>
          </w:rPr>
          <w:instrText xml:space="preserve"> PAGEREF _Toc222991295 \h </w:instrText>
        </w:r>
        <w:r w:rsidRPr="00BE1403">
          <w:rPr>
            <w:noProof/>
            <w:webHidden/>
          </w:rPr>
        </w:r>
        <w:r w:rsidRPr="00BE1403">
          <w:rPr>
            <w:noProof/>
            <w:webHidden/>
          </w:rPr>
          <w:fldChar w:fldCharType="separate"/>
        </w:r>
        <w:r>
          <w:rPr>
            <w:noProof/>
            <w:webHidden/>
          </w:rPr>
          <w:t>16</w:t>
        </w:r>
        <w:r w:rsidRPr="00BE1403">
          <w:rPr>
            <w:noProof/>
            <w:webHidden/>
          </w:rPr>
          <w:fldChar w:fldCharType="end"/>
        </w:r>
      </w:hyperlink>
    </w:p>
    <w:p w14:paraId="1378FB2B" w14:textId="77777777" w:rsidR="009144E6" w:rsidRPr="00BE1403" w:rsidRDefault="009144E6" w:rsidP="009144E6">
      <w:pPr>
        <w:spacing w:after="0" w:line="240" w:lineRule="auto"/>
        <w:rPr>
          <w:noProof/>
          <w:kern w:val="2"/>
          <w14:ligatures w14:val="standardContextual"/>
        </w:rPr>
      </w:pPr>
      <w:hyperlink w:anchor="_Toc222991296" w:history="1">
        <w:r w:rsidRPr="00BE1403">
          <w:rPr>
            <w:rStyle w:val="Hyperlink"/>
            <w:rFonts w:cs="Calibri"/>
            <w:noProof/>
          </w:rPr>
          <w:t>Afdeling 2 Jaarlijks verlof</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_Toc222991296 \h </w:instrText>
        </w:r>
        <w:r w:rsidRPr="00BE1403">
          <w:rPr>
            <w:noProof/>
            <w:webHidden/>
          </w:rPr>
        </w:r>
        <w:r w:rsidRPr="00BE1403">
          <w:rPr>
            <w:noProof/>
            <w:webHidden/>
          </w:rPr>
          <w:fldChar w:fldCharType="separate"/>
        </w:r>
        <w:r>
          <w:rPr>
            <w:noProof/>
            <w:webHidden/>
          </w:rPr>
          <w:t>16</w:t>
        </w:r>
        <w:r w:rsidRPr="00BE1403">
          <w:rPr>
            <w:noProof/>
            <w:webHidden/>
          </w:rPr>
          <w:fldChar w:fldCharType="end"/>
        </w:r>
      </w:hyperlink>
    </w:p>
    <w:p w14:paraId="234857FF" w14:textId="77777777" w:rsidR="009144E6" w:rsidRPr="00BE1403" w:rsidRDefault="009144E6" w:rsidP="009144E6">
      <w:pPr>
        <w:spacing w:after="0" w:line="240" w:lineRule="auto"/>
        <w:rPr>
          <w:noProof/>
          <w:kern w:val="2"/>
          <w14:ligatures w14:val="standardContextual"/>
        </w:rPr>
      </w:pPr>
      <w:hyperlink w:anchor="_Toc222991297" w:history="1">
        <w:r w:rsidRPr="00BE1403">
          <w:rPr>
            <w:rStyle w:val="Hyperlink"/>
            <w:rFonts w:cs="Calibri"/>
            <w:noProof/>
          </w:rPr>
          <w:t>Afdeling 3 Omstandigheidsverlof</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_Toc222991297 \h </w:instrText>
        </w:r>
        <w:r w:rsidRPr="00BE1403">
          <w:rPr>
            <w:noProof/>
            <w:webHidden/>
          </w:rPr>
        </w:r>
        <w:r w:rsidRPr="00BE1403">
          <w:rPr>
            <w:noProof/>
            <w:webHidden/>
          </w:rPr>
          <w:fldChar w:fldCharType="separate"/>
        </w:r>
        <w:r>
          <w:rPr>
            <w:noProof/>
            <w:webHidden/>
          </w:rPr>
          <w:t>17</w:t>
        </w:r>
        <w:r w:rsidRPr="00BE1403">
          <w:rPr>
            <w:noProof/>
            <w:webHidden/>
          </w:rPr>
          <w:fldChar w:fldCharType="end"/>
        </w:r>
      </w:hyperlink>
    </w:p>
    <w:p w14:paraId="29648E08" w14:textId="77777777" w:rsidR="009144E6" w:rsidRPr="00BE1403" w:rsidRDefault="009144E6" w:rsidP="009144E6">
      <w:pPr>
        <w:spacing w:after="0" w:line="240" w:lineRule="auto"/>
        <w:rPr>
          <w:noProof/>
          <w:kern w:val="2"/>
          <w14:ligatures w14:val="standardContextual"/>
        </w:rPr>
      </w:pPr>
      <w:hyperlink w:anchor="_Toc222991298" w:history="1">
        <w:r w:rsidRPr="00BE1403">
          <w:rPr>
            <w:rStyle w:val="Hyperlink"/>
            <w:rFonts w:cs="Calibri"/>
            <w:noProof/>
          </w:rPr>
          <w:t>Afdeling 4 Andere verlofstelsels</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_Toc222991298 \h </w:instrText>
        </w:r>
        <w:r w:rsidRPr="00BE1403">
          <w:rPr>
            <w:noProof/>
            <w:webHidden/>
          </w:rPr>
        </w:r>
        <w:r w:rsidRPr="00BE1403">
          <w:rPr>
            <w:noProof/>
            <w:webHidden/>
          </w:rPr>
          <w:fldChar w:fldCharType="separate"/>
        </w:r>
        <w:r>
          <w:rPr>
            <w:noProof/>
            <w:webHidden/>
          </w:rPr>
          <w:t>19</w:t>
        </w:r>
        <w:r w:rsidRPr="00BE1403">
          <w:rPr>
            <w:noProof/>
            <w:webHidden/>
          </w:rPr>
          <w:fldChar w:fldCharType="end"/>
        </w:r>
      </w:hyperlink>
    </w:p>
    <w:p w14:paraId="11A98BD2" w14:textId="77777777" w:rsidR="009144E6" w:rsidRPr="00BE1403" w:rsidRDefault="009144E6" w:rsidP="009144E6">
      <w:pPr>
        <w:spacing w:after="0" w:line="240" w:lineRule="auto"/>
        <w:rPr>
          <w:noProof/>
          <w:kern w:val="2"/>
          <w14:ligatures w14:val="standardContextual"/>
        </w:rPr>
      </w:pPr>
      <w:hyperlink w:anchor="_Toc222991299" w:history="1">
        <w:r w:rsidRPr="00BE1403">
          <w:rPr>
            <w:rStyle w:val="Hyperlink"/>
            <w:rFonts w:cs="Calibri"/>
            <w:noProof/>
          </w:rPr>
          <w:t>Afdeling 5 Arbeidsongeschiktheid</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_Toc222991299 \h </w:instrText>
        </w:r>
        <w:r w:rsidRPr="00BE1403">
          <w:rPr>
            <w:noProof/>
            <w:webHidden/>
          </w:rPr>
        </w:r>
        <w:r w:rsidRPr="00BE1403">
          <w:rPr>
            <w:noProof/>
            <w:webHidden/>
          </w:rPr>
          <w:fldChar w:fldCharType="separate"/>
        </w:r>
        <w:r>
          <w:rPr>
            <w:noProof/>
            <w:webHidden/>
          </w:rPr>
          <w:t>20</w:t>
        </w:r>
        <w:r w:rsidRPr="00BE1403">
          <w:rPr>
            <w:noProof/>
            <w:webHidden/>
          </w:rPr>
          <w:fldChar w:fldCharType="end"/>
        </w:r>
      </w:hyperlink>
    </w:p>
    <w:p w14:paraId="3065B2A2" w14:textId="77777777" w:rsidR="009144E6" w:rsidRDefault="009144E6" w:rsidP="009144E6">
      <w:pPr>
        <w:spacing w:after="0" w:line="240" w:lineRule="auto"/>
        <w:rPr>
          <w:rStyle w:val="Hyperlink"/>
          <w:rFonts w:cs="Calibri"/>
          <w:noProof/>
        </w:rPr>
      </w:pPr>
      <w:hyperlink w:anchor="_Toc222991300" w:history="1">
        <w:r w:rsidRPr="00BE1403">
          <w:rPr>
            <w:rStyle w:val="Hyperlink"/>
            <w:rFonts w:cs="Calibri"/>
            <w:noProof/>
          </w:rPr>
          <w:t>Afdeling 6 Ongewettigde afwezigheden</w:t>
        </w:r>
        <w:r w:rsidRPr="00BE1403">
          <w:rPr>
            <w:noProof/>
            <w:webHidden/>
          </w:rPr>
          <w:t xml:space="preserve"> </w:t>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tab/>
        </w:r>
        <w:r w:rsidRPr="00BE1403">
          <w:rPr>
            <w:noProof/>
            <w:webHidden/>
          </w:rPr>
          <w:fldChar w:fldCharType="begin"/>
        </w:r>
        <w:r w:rsidRPr="00BE1403">
          <w:rPr>
            <w:noProof/>
            <w:webHidden/>
          </w:rPr>
          <w:instrText xml:space="preserve"> PAGEREF _Toc222991300 \h </w:instrText>
        </w:r>
        <w:r w:rsidRPr="00BE1403">
          <w:rPr>
            <w:noProof/>
            <w:webHidden/>
          </w:rPr>
        </w:r>
        <w:r w:rsidRPr="00BE1403">
          <w:rPr>
            <w:noProof/>
            <w:webHidden/>
          </w:rPr>
          <w:fldChar w:fldCharType="separate"/>
        </w:r>
        <w:r>
          <w:rPr>
            <w:noProof/>
            <w:webHidden/>
          </w:rPr>
          <w:t>22</w:t>
        </w:r>
        <w:r w:rsidRPr="00BE1403">
          <w:rPr>
            <w:noProof/>
            <w:webHidden/>
          </w:rPr>
          <w:fldChar w:fldCharType="end"/>
        </w:r>
      </w:hyperlink>
    </w:p>
    <w:p w14:paraId="4882C54C" w14:textId="77777777" w:rsidR="009144E6" w:rsidRPr="00BE1403" w:rsidRDefault="009144E6" w:rsidP="009144E6">
      <w:pPr>
        <w:spacing w:after="0" w:line="240" w:lineRule="auto"/>
        <w:rPr>
          <w:noProof/>
          <w:kern w:val="2"/>
          <w14:ligatures w14:val="standardContextual"/>
        </w:rPr>
      </w:pPr>
    </w:p>
    <w:p w14:paraId="5BD7C348" w14:textId="77777777" w:rsidR="009144E6" w:rsidRPr="00BE1403" w:rsidRDefault="009144E6" w:rsidP="009144E6">
      <w:pPr>
        <w:spacing w:after="0" w:line="240" w:lineRule="auto"/>
        <w:rPr>
          <w:noProof/>
          <w:kern w:val="2"/>
          <w14:ligatures w14:val="standardContextual"/>
        </w:rPr>
      </w:pPr>
      <w:hyperlink w:anchor="_Toc222991301" w:history="1">
        <w:r w:rsidRPr="00BE1403">
          <w:rPr>
            <w:rStyle w:val="Hyperlink"/>
            <w:rFonts w:cs="Calibri"/>
            <w:noProof/>
            <w:sz w:val="24"/>
            <w:szCs w:val="24"/>
          </w:rPr>
          <w:t>Titel 6. Inwerkingtredeing</w:t>
        </w:r>
        <w:r w:rsidRPr="00BE1403">
          <w:rPr>
            <w:noProof/>
            <w:webHidden/>
          </w:rPr>
          <w:t xml:space="preserve"> </w:t>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BE1403">
          <w:rPr>
            <w:noProof/>
            <w:webHidden/>
          </w:rPr>
          <w:fldChar w:fldCharType="begin"/>
        </w:r>
        <w:r w:rsidRPr="00BE1403">
          <w:rPr>
            <w:noProof/>
            <w:webHidden/>
          </w:rPr>
          <w:instrText xml:space="preserve"> PAGEREF _Toc222991301 \h </w:instrText>
        </w:r>
        <w:r w:rsidRPr="00BE1403">
          <w:rPr>
            <w:noProof/>
            <w:webHidden/>
          </w:rPr>
        </w:r>
        <w:r w:rsidRPr="00BE1403">
          <w:rPr>
            <w:noProof/>
            <w:webHidden/>
          </w:rPr>
          <w:fldChar w:fldCharType="separate"/>
        </w:r>
        <w:r>
          <w:rPr>
            <w:noProof/>
            <w:webHidden/>
          </w:rPr>
          <w:t>23</w:t>
        </w:r>
        <w:r w:rsidRPr="00BE1403">
          <w:rPr>
            <w:noProof/>
            <w:webHidden/>
          </w:rPr>
          <w:fldChar w:fldCharType="end"/>
        </w:r>
      </w:hyperlink>
    </w:p>
    <w:p w14:paraId="6F55A650" w14:textId="7F6B96B7" w:rsidR="003D19FD" w:rsidRDefault="009144E6" w:rsidP="009144E6">
      <w:pPr>
        <w:spacing w:after="0" w:line="240" w:lineRule="auto"/>
        <w:rPr>
          <w:rFonts w:cs="Calibri"/>
          <w:smallCaps/>
          <w:noProof/>
          <w:color w:val="00AEA8"/>
          <w:sz w:val="36"/>
          <w:szCs w:val="36"/>
        </w:rPr>
      </w:pPr>
      <w:r w:rsidRPr="00BE1403">
        <w:fldChar w:fldCharType="end"/>
      </w:r>
      <w:r w:rsidR="003D19FD">
        <w:br w:type="page"/>
      </w:r>
    </w:p>
    <w:p w14:paraId="3B069618" w14:textId="3F49051B" w:rsidR="00D61A95" w:rsidRPr="00D61A95" w:rsidRDefault="00D61A95" w:rsidP="00F21560">
      <w:pPr>
        <w:pStyle w:val="Stijl1"/>
      </w:pPr>
      <w:r w:rsidRPr="00D61A95">
        <w:lastRenderedPageBreak/>
        <w:t>Titel 1. Inleidende bepalingen</w:t>
      </w:r>
    </w:p>
    <w:p w14:paraId="2E535CEE" w14:textId="7ED32F3F" w:rsidR="00D61A95" w:rsidRPr="00D61A95" w:rsidRDefault="00D61A95" w:rsidP="00F21560">
      <w:pPr>
        <w:pStyle w:val="Stijl2"/>
      </w:pPr>
      <w:r w:rsidRPr="00D61A95">
        <w:t>Hoofdstuk 1. Definities</w:t>
      </w:r>
    </w:p>
    <w:p w14:paraId="6A3D5B31" w14:textId="77777777" w:rsidR="00AA545D" w:rsidRPr="00AA545D" w:rsidRDefault="00AA545D" w:rsidP="00AA545D">
      <w:pPr>
        <w:rPr>
          <w:color w:val="00AEA8"/>
          <w:sz w:val="24"/>
          <w:szCs w:val="24"/>
        </w:rPr>
      </w:pPr>
      <w:r w:rsidRPr="00AA545D">
        <w:rPr>
          <w:color w:val="00AEA8"/>
          <w:sz w:val="24"/>
          <w:szCs w:val="24"/>
        </w:rPr>
        <w:t xml:space="preserve">Artikel </w:t>
      </w:r>
      <w:r w:rsidRPr="00AA545D">
        <w:rPr>
          <w:color w:val="00AEA8"/>
          <w:spacing w:val="-10"/>
          <w:sz w:val="24"/>
          <w:szCs w:val="24"/>
        </w:rPr>
        <w:t>1</w:t>
      </w:r>
    </w:p>
    <w:p w14:paraId="6C69A641" w14:textId="77777777" w:rsidR="00AA545D" w:rsidRPr="00AA545D" w:rsidRDefault="00AA545D" w:rsidP="00AA545D">
      <w:pPr>
        <w:rPr>
          <w:color w:val="FF0000"/>
        </w:rPr>
      </w:pPr>
      <w:r w:rsidRPr="00AA545D">
        <w:rPr>
          <w:color w:val="FF0000"/>
        </w:rPr>
        <w:t>In deze RPR wordt verstaan onder:</w:t>
      </w:r>
    </w:p>
    <w:p w14:paraId="0DD95F6C" w14:textId="628C2531" w:rsidR="009D090A" w:rsidRDefault="009D090A" w:rsidP="009D090A">
      <w:pPr>
        <w:pStyle w:val="Lijstalinea"/>
        <w:numPr>
          <w:ilvl w:val="0"/>
          <w:numId w:val="27"/>
        </w:numPr>
        <w:rPr>
          <w:color w:val="FF0000"/>
        </w:rPr>
      </w:pPr>
      <w:r w:rsidRPr="00E07CD4">
        <w:rPr>
          <w:color w:val="FF0000"/>
        </w:rPr>
        <w:t xml:space="preserve">OCMW: Openbaar centrum voor Maatschappelijk welzijn </w:t>
      </w:r>
    </w:p>
    <w:p w14:paraId="602AB04C" w14:textId="4C900023" w:rsidR="00E07CD4" w:rsidRDefault="00E07CD4" w:rsidP="009D090A">
      <w:pPr>
        <w:pStyle w:val="Lijstalinea"/>
        <w:numPr>
          <w:ilvl w:val="0"/>
          <w:numId w:val="27"/>
        </w:numPr>
        <w:rPr>
          <w:color w:val="FF0000"/>
        </w:rPr>
      </w:pPr>
      <w:r>
        <w:rPr>
          <w:color w:val="FF0000"/>
        </w:rPr>
        <w:t xml:space="preserve">BCSD: Bijzonder comité van de sociale dienst </w:t>
      </w:r>
    </w:p>
    <w:p w14:paraId="77B1235A" w14:textId="1E7D527E" w:rsidR="0041068B" w:rsidRPr="00E07CD4" w:rsidRDefault="0041068B" w:rsidP="009D090A">
      <w:pPr>
        <w:pStyle w:val="Lijstalinea"/>
        <w:numPr>
          <w:ilvl w:val="0"/>
          <w:numId w:val="27"/>
        </w:numPr>
        <w:rPr>
          <w:color w:val="FF0000"/>
        </w:rPr>
      </w:pPr>
      <w:r>
        <w:rPr>
          <w:color w:val="FF0000"/>
        </w:rPr>
        <w:t>DLB: decreet lokaal bestuur</w:t>
      </w:r>
    </w:p>
    <w:p w14:paraId="6F9281D8" w14:textId="0683EF92" w:rsidR="009D090A" w:rsidRDefault="009D090A" w:rsidP="009D090A">
      <w:pPr>
        <w:pStyle w:val="Lijstalinea"/>
        <w:numPr>
          <w:ilvl w:val="0"/>
          <w:numId w:val="27"/>
        </w:numPr>
        <w:rPr>
          <w:color w:val="FF0000"/>
        </w:rPr>
      </w:pPr>
      <w:r w:rsidRPr="00E07CD4">
        <w:rPr>
          <w:color w:val="FF0000"/>
        </w:rPr>
        <w:t>OCMW-wet: de organieke wet van 8 juli 1976 betreffende de openbare centra voor maatschappelijk welzijn</w:t>
      </w:r>
    </w:p>
    <w:p w14:paraId="6C593FA7" w14:textId="75ED6B12" w:rsidR="0041068B" w:rsidRPr="00E07CD4" w:rsidRDefault="0041068B" w:rsidP="009D090A">
      <w:pPr>
        <w:pStyle w:val="Lijstalinea"/>
        <w:numPr>
          <w:ilvl w:val="0"/>
          <w:numId w:val="27"/>
        </w:numPr>
        <w:rPr>
          <w:color w:val="FF0000"/>
        </w:rPr>
      </w:pPr>
      <w:r>
        <w:rPr>
          <w:color w:val="FF0000"/>
        </w:rPr>
        <w:t>RMI-wet : de wet van 26 mei 2002 betreffende recht op maatschappelijke integratie</w:t>
      </w:r>
    </w:p>
    <w:p w14:paraId="30B38BD0" w14:textId="787DE92C" w:rsidR="009D090A" w:rsidRPr="00E07CD4" w:rsidRDefault="009D090A" w:rsidP="009D090A">
      <w:pPr>
        <w:pStyle w:val="Lijstalinea"/>
        <w:numPr>
          <w:ilvl w:val="0"/>
          <w:numId w:val="27"/>
        </w:numPr>
        <w:rPr>
          <w:color w:val="FF0000"/>
        </w:rPr>
      </w:pPr>
      <w:r w:rsidRPr="00E07CD4">
        <w:rPr>
          <w:color w:val="FF0000"/>
        </w:rPr>
        <w:t xml:space="preserve">het OCMW-cliënteel: het cliënteel van het OCMW tewerkgesteld in het kader van artikel 60 § 7 </w:t>
      </w:r>
      <w:r w:rsidR="00D51EAA" w:rsidRPr="00E07CD4">
        <w:rPr>
          <w:color w:val="FF0000"/>
        </w:rPr>
        <w:t xml:space="preserve">van de organieke wet van 8 juli 1976 betreffende openbare centra voor maatschappelijk welzijn. </w:t>
      </w:r>
    </w:p>
    <w:p w14:paraId="4F901743" w14:textId="3B14BFC4" w:rsidR="00D51EAA" w:rsidRPr="00E07CD4" w:rsidRDefault="00D51EAA" w:rsidP="009D090A">
      <w:pPr>
        <w:pStyle w:val="Lijstalinea"/>
        <w:numPr>
          <w:ilvl w:val="0"/>
          <w:numId w:val="27"/>
        </w:numPr>
        <w:rPr>
          <w:color w:val="FF0000"/>
        </w:rPr>
      </w:pPr>
      <w:r w:rsidRPr="00E07CD4">
        <w:rPr>
          <w:color w:val="FF0000"/>
        </w:rPr>
        <w:t xml:space="preserve">Artikel 60, §7 van de organieke wet betreffende de openbare centra voor maatschappelijk welzijn van 08.07.1976 geeft aan de </w:t>
      </w:r>
      <w:proofErr w:type="spellStart"/>
      <w:r w:rsidRPr="00E07CD4">
        <w:rPr>
          <w:color w:val="FF0000"/>
        </w:rPr>
        <w:t>OCMW’s</w:t>
      </w:r>
      <w:proofErr w:type="spellEnd"/>
      <w:r w:rsidRPr="00E07CD4">
        <w:rPr>
          <w:color w:val="FF0000"/>
        </w:rPr>
        <w:t xml:space="preserve"> de opdracht om alle nodige maatregelen te nemen om o.a. personen tewerk te stellen als ze een bepaalde arbeidsperiode moeten bewijzen om toegelaten te worden tot het recht op werkloosheidsuitkeringen. Daartoe wordt een arbeidsovereenkomst artikel 60 afgesloten tussen het OCMW en de betrokken</w:t>
      </w:r>
    </w:p>
    <w:p w14:paraId="19C3F78A" w14:textId="58762E35" w:rsidR="00E07CD4" w:rsidRPr="00E07CD4" w:rsidRDefault="00E07CD4" w:rsidP="00E07CD4">
      <w:pPr>
        <w:pStyle w:val="Lijstalinea"/>
        <w:numPr>
          <w:ilvl w:val="0"/>
          <w:numId w:val="27"/>
        </w:numPr>
        <w:rPr>
          <w:color w:val="FF0000"/>
        </w:rPr>
      </w:pPr>
      <w:r w:rsidRPr="00E07CD4">
        <w:rPr>
          <w:color w:val="FF0000"/>
        </w:rPr>
        <w:t xml:space="preserve">Decreet TWE: Decreet van 9 december 2016 betreffende de tijdelijke werkervaring, het regelen van stages en diverse bepalingen in het kader van de zesde staatshervorming (= het </w:t>
      </w:r>
      <w:proofErr w:type="spellStart"/>
      <w:r w:rsidRPr="00E07CD4">
        <w:rPr>
          <w:color w:val="FF0000"/>
        </w:rPr>
        <w:t>tijdelijkewerkervaringsdecreet</w:t>
      </w:r>
      <w:proofErr w:type="spellEnd"/>
      <w:r w:rsidRPr="00E07CD4">
        <w:rPr>
          <w:color w:val="FF0000"/>
        </w:rPr>
        <w:t xml:space="preserve">). </w:t>
      </w:r>
    </w:p>
    <w:p w14:paraId="4EF5F423" w14:textId="77777777" w:rsidR="00D51EAA" w:rsidRPr="00E07CD4" w:rsidRDefault="00D51EAA" w:rsidP="00D51EAA">
      <w:pPr>
        <w:pStyle w:val="Lijstalinea"/>
        <w:numPr>
          <w:ilvl w:val="0"/>
          <w:numId w:val="27"/>
        </w:numPr>
        <w:rPr>
          <w:color w:val="FF0000"/>
        </w:rPr>
      </w:pPr>
      <w:r w:rsidRPr="00E07CD4">
        <w:rPr>
          <w:color w:val="FF0000"/>
        </w:rPr>
        <w:t xml:space="preserve">BVR TWE : Besluit van de Vlaamse Regering van 23 december 2016 betreffende tijdelijke werkervaring. </w:t>
      </w:r>
    </w:p>
    <w:p w14:paraId="102114A4" w14:textId="28301015" w:rsidR="00E07CD4" w:rsidRPr="00E07CD4" w:rsidRDefault="00E07CD4" w:rsidP="00D51EAA">
      <w:pPr>
        <w:pStyle w:val="Lijstalinea"/>
        <w:numPr>
          <w:ilvl w:val="0"/>
          <w:numId w:val="27"/>
        </w:numPr>
        <w:rPr>
          <w:color w:val="FF0000"/>
        </w:rPr>
      </w:pPr>
      <w:r w:rsidRPr="00E07CD4">
        <w:rPr>
          <w:color w:val="FF0000"/>
        </w:rPr>
        <w:t xml:space="preserve">Traject TWE (Tijdelijke werkervaring) : het competentieversterkend traject dat erop gericht is werkervaring te verwerven binnen een reële arbeidsmarktomgeving. </w:t>
      </w:r>
    </w:p>
    <w:p w14:paraId="15B6E657" w14:textId="77777777" w:rsidR="00D51EAA" w:rsidRPr="00E07CD4" w:rsidRDefault="00D51EAA" w:rsidP="00AA545D">
      <w:pPr>
        <w:pStyle w:val="Lijstalinea"/>
        <w:numPr>
          <w:ilvl w:val="0"/>
          <w:numId w:val="27"/>
        </w:numPr>
        <w:rPr>
          <w:color w:val="FF0000"/>
        </w:rPr>
      </w:pPr>
      <w:r w:rsidRPr="00E07CD4">
        <w:rPr>
          <w:color w:val="FF0000"/>
        </w:rPr>
        <w:t xml:space="preserve">De werkgever: het OCMW dat het cliënteel zelf tewerkstelt of ter beschikking stelt van een derde in het kader van artikel 60 § 7 van de organieke wet van 8 juli 1976 betreffende openbare centra voor maatschappelijk welzijn. </w:t>
      </w:r>
    </w:p>
    <w:p w14:paraId="2C1BFB55" w14:textId="77416F5F" w:rsidR="00AA545D" w:rsidRPr="00E07CD4" w:rsidRDefault="00D51EAA" w:rsidP="00AA545D">
      <w:pPr>
        <w:pStyle w:val="Lijstalinea"/>
        <w:numPr>
          <w:ilvl w:val="0"/>
          <w:numId w:val="27"/>
        </w:numPr>
        <w:rPr>
          <w:color w:val="FF0000"/>
        </w:rPr>
      </w:pPr>
      <w:r w:rsidRPr="00E07CD4">
        <w:rPr>
          <w:color w:val="FF0000"/>
        </w:rPr>
        <w:t>A</w:t>
      </w:r>
      <w:r w:rsidR="00AA545D" w:rsidRPr="00E07CD4">
        <w:rPr>
          <w:color w:val="FF0000"/>
        </w:rPr>
        <w:t>anstellende overheid: het orgaan dat bevoegd is voor de aanstelling en het ontslag van de werknemer TWE art 60 § 7, namelijk het vast bureau of de algemeen directeur indien gedelegeerd.</w:t>
      </w:r>
      <w:r w:rsidRPr="00E07CD4">
        <w:rPr>
          <w:color w:val="FF0000"/>
        </w:rPr>
        <w:t xml:space="preserve"> </w:t>
      </w:r>
    </w:p>
    <w:p w14:paraId="4C7B5F62" w14:textId="77777777" w:rsidR="00D51EAA" w:rsidRPr="00E07CD4" w:rsidRDefault="00D51EAA" w:rsidP="00AA545D">
      <w:pPr>
        <w:pStyle w:val="Lijstalinea"/>
        <w:numPr>
          <w:ilvl w:val="0"/>
          <w:numId w:val="27"/>
        </w:numPr>
        <w:rPr>
          <w:color w:val="FF0000"/>
        </w:rPr>
      </w:pPr>
      <w:r w:rsidRPr="00E07CD4">
        <w:rPr>
          <w:color w:val="FF0000"/>
        </w:rPr>
        <w:t>De gebruiker: de entiteit aan wie de cliënt door het OCMW ter beschikking gesteld wordt in het kader van artikel 60 § 7 van de organieke wet van 8 juli 1976 betreffende openbare centra voor maatschappelijk welzijn.</w:t>
      </w:r>
    </w:p>
    <w:p w14:paraId="463BA3F6" w14:textId="2071DF50" w:rsidR="00E07CD4" w:rsidRPr="00E07CD4" w:rsidRDefault="00E07CD4" w:rsidP="00AA545D">
      <w:pPr>
        <w:pStyle w:val="Lijstalinea"/>
        <w:numPr>
          <w:ilvl w:val="0"/>
          <w:numId w:val="27"/>
        </w:numPr>
        <w:rPr>
          <w:color w:val="FF0000"/>
        </w:rPr>
      </w:pPr>
      <w:r w:rsidRPr="00E07CD4">
        <w:rPr>
          <w:color w:val="FF0000"/>
        </w:rPr>
        <w:t xml:space="preserve">NEC: het normale arbeidscircuit  </w:t>
      </w:r>
    </w:p>
    <w:p w14:paraId="044CF7A8" w14:textId="172F118A" w:rsidR="00D51EAA" w:rsidRPr="00E07CD4" w:rsidRDefault="00E07CD4" w:rsidP="00D51EAA">
      <w:pPr>
        <w:pStyle w:val="Lijstalinea"/>
        <w:numPr>
          <w:ilvl w:val="0"/>
          <w:numId w:val="27"/>
        </w:numPr>
        <w:rPr>
          <w:color w:val="FF0000"/>
        </w:rPr>
      </w:pPr>
      <w:r w:rsidRPr="00E07CD4">
        <w:rPr>
          <w:color w:val="FF0000"/>
        </w:rPr>
        <w:t xml:space="preserve">SEI: </w:t>
      </w:r>
      <w:r w:rsidR="00D51EAA" w:rsidRPr="00E07CD4">
        <w:rPr>
          <w:color w:val="FF0000"/>
        </w:rPr>
        <w:t>werkplek in de sociale economie: een werkplek op het niveau van een werknemer die erkend is als behorend tot de doelgroep van de sociale economie;</w:t>
      </w:r>
      <w:r w:rsidR="00D51EAA" w:rsidRPr="00E07CD4">
        <w:rPr>
          <w:color w:val="FF0000"/>
        </w:rPr>
        <w:br/>
        <w:t>- sociale economie: de ondernemingen die tot een van de volgende categorieën behoort:</w:t>
      </w:r>
      <w:r w:rsidR="00D51EAA" w:rsidRPr="00E07CD4">
        <w:rPr>
          <w:color w:val="FF0000"/>
        </w:rPr>
        <w:br/>
        <w:t>a) de maatwerkbedrijven, vermeld in artikel 3, 5°, van het decreet van 12 juli 2013 betreffende maatwerk bij collectieve inschakeling;</w:t>
      </w:r>
      <w:r w:rsidR="00D51EAA" w:rsidRPr="00E07CD4">
        <w:rPr>
          <w:color w:val="FF0000"/>
        </w:rPr>
        <w:br/>
      </w:r>
      <w:r w:rsidR="00D51EAA" w:rsidRPr="00E07CD4">
        <w:rPr>
          <w:color w:val="FF0000"/>
        </w:rPr>
        <w:lastRenderedPageBreak/>
        <w:t>b) de maatwerkafdelingen, vermeld in artikel 3, 4°, van het decreet van 12 juli 2013 betreffende maatwerk bij collectieve inschakeling;</w:t>
      </w:r>
      <w:r w:rsidR="00D51EAA" w:rsidRPr="00E07CD4">
        <w:rPr>
          <w:color w:val="FF0000"/>
        </w:rPr>
        <w:br/>
        <w:t xml:space="preserve">c) de </w:t>
      </w:r>
      <w:proofErr w:type="spellStart"/>
      <w:r w:rsidR="00D51EAA" w:rsidRPr="00E07CD4">
        <w:rPr>
          <w:color w:val="FF0000"/>
        </w:rPr>
        <w:t>lokalediensteneconomieondernemingen</w:t>
      </w:r>
      <w:proofErr w:type="spellEnd"/>
      <w:r w:rsidR="00D51EAA" w:rsidRPr="00E07CD4">
        <w:rPr>
          <w:color w:val="FF0000"/>
        </w:rPr>
        <w:t>, vermeld in artikel 3, 5°, van het decreet van 22 november 2013 betreffende de lokale diensteneconomie;</w:t>
      </w:r>
      <w:r w:rsidR="00D51EAA" w:rsidRPr="00E07CD4">
        <w:rPr>
          <w:color w:val="FF0000"/>
        </w:rPr>
        <w:br/>
        <w:t>d) de beschutte werkplaatsen, erkend conform artikel 79 van het decreet van 23 december 2005 houdende bepalingen tot begeleiding van de begroting 2006;</w:t>
      </w:r>
      <w:r w:rsidR="00D51EAA" w:rsidRPr="00E07CD4">
        <w:rPr>
          <w:color w:val="FF0000"/>
        </w:rPr>
        <w:br/>
        <w:t>e) de sociale werkplaatsen, erkend conform het decreet van 14 juli 1998 inzake sociale werkplaatsen.</w:t>
      </w:r>
    </w:p>
    <w:p w14:paraId="420424A4" w14:textId="23D5FB96" w:rsidR="00D51EAA" w:rsidRPr="00E07CD4" w:rsidRDefault="0041068B" w:rsidP="00AA545D">
      <w:pPr>
        <w:pStyle w:val="Lijstalinea"/>
        <w:numPr>
          <w:ilvl w:val="0"/>
          <w:numId w:val="27"/>
        </w:numPr>
        <w:rPr>
          <w:color w:val="FF0000"/>
        </w:rPr>
      </w:pPr>
      <w:r>
        <w:rPr>
          <w:color w:val="FF0000"/>
        </w:rPr>
        <w:t>T</w:t>
      </w:r>
      <w:r w:rsidR="00D51EAA" w:rsidRPr="00E07CD4">
        <w:rPr>
          <w:color w:val="FF0000"/>
        </w:rPr>
        <w:t>rajectbegeleider: de persoon van de gemandateerde partnerorganisatie die is aangewezen om de werkzoekende te begeleiden tijdens het traject tijdelijke werkervaring;</w:t>
      </w:r>
    </w:p>
    <w:p w14:paraId="70AF89CB" w14:textId="48D25B21" w:rsidR="00D51EAA" w:rsidRPr="00E07CD4" w:rsidRDefault="00AA545D" w:rsidP="00D51EAA">
      <w:pPr>
        <w:pStyle w:val="Lijstalinea"/>
        <w:numPr>
          <w:ilvl w:val="0"/>
          <w:numId w:val="27"/>
        </w:numPr>
        <w:rPr>
          <w:color w:val="FF0000"/>
        </w:rPr>
      </w:pPr>
      <w:r w:rsidRPr="00E07CD4">
        <w:rPr>
          <w:color w:val="FF0000"/>
        </w:rPr>
        <w:t>Arbeidswet: Arbeidswet van 16 maart 1971</w:t>
      </w:r>
    </w:p>
    <w:p w14:paraId="5250BEFD" w14:textId="77777777" w:rsidR="00D51EAA" w:rsidRPr="00E07CD4" w:rsidRDefault="00D51EAA" w:rsidP="00AA545D">
      <w:pPr>
        <w:pStyle w:val="Lijstalinea"/>
        <w:numPr>
          <w:ilvl w:val="0"/>
          <w:numId w:val="27"/>
        </w:numPr>
        <w:rPr>
          <w:color w:val="FF0000"/>
        </w:rPr>
      </w:pPr>
      <w:r w:rsidRPr="00E07CD4">
        <w:rPr>
          <w:color w:val="FF0000"/>
        </w:rPr>
        <w:t>Wet arbeidsovereenkomsten: Wet van 3 juli 1978 betreffende de arbeidsovereenkomsten.</w:t>
      </w:r>
    </w:p>
    <w:p w14:paraId="4E0200E5" w14:textId="242248D4" w:rsidR="00AA545D" w:rsidRPr="00E07CD4" w:rsidRDefault="00AA545D" w:rsidP="00AA545D">
      <w:pPr>
        <w:pStyle w:val="Lijstalinea"/>
        <w:numPr>
          <w:ilvl w:val="0"/>
          <w:numId w:val="27"/>
        </w:numPr>
        <w:rPr>
          <w:color w:val="FF0000"/>
        </w:rPr>
      </w:pPr>
      <w:r w:rsidRPr="00E07CD4">
        <w:rPr>
          <w:color w:val="FF0000"/>
        </w:rPr>
        <w:t xml:space="preserve">Fiets: rijwielen of speed </w:t>
      </w:r>
      <w:proofErr w:type="spellStart"/>
      <w:r w:rsidRPr="00E07CD4">
        <w:rPr>
          <w:color w:val="FF0000"/>
        </w:rPr>
        <w:t>pedelecs</w:t>
      </w:r>
      <w:proofErr w:type="spellEnd"/>
      <w:r w:rsidRPr="00E07CD4">
        <w:rPr>
          <w:color w:val="FF0000"/>
        </w:rPr>
        <w:t xml:space="preserve"> als vermeld in artikel 2.15.1 en 2.17,3), van het K.B. van 1 december 1975 houdende algemeen reglement op de politie van het wegverkeer en van het gebruik van de openbare weg;</w:t>
      </w:r>
    </w:p>
    <w:p w14:paraId="0E357FAF" w14:textId="77777777" w:rsidR="00D61A95" w:rsidRDefault="00D61A95" w:rsidP="00D61A95">
      <w:pPr>
        <w:pStyle w:val="Kop2"/>
      </w:pPr>
    </w:p>
    <w:p w14:paraId="46A0071D" w14:textId="4830ABA4" w:rsidR="00D61A95" w:rsidRPr="00D61A95" w:rsidRDefault="00D61A95" w:rsidP="00F21560">
      <w:pPr>
        <w:pStyle w:val="Stijl2"/>
      </w:pPr>
      <w:r w:rsidRPr="00D61A95">
        <w:t xml:space="preserve">Hoofdstuk 2. Specifieke situatie tewerkstelling art. 60 § 7 </w:t>
      </w:r>
    </w:p>
    <w:p w14:paraId="33054164" w14:textId="77777777" w:rsidR="00D61A95" w:rsidRDefault="00D61A95" w:rsidP="00215837">
      <w:pPr>
        <w:pStyle w:val="Lijstalinea"/>
        <w:spacing w:after="0" w:line="240" w:lineRule="auto"/>
        <w:ind w:left="0"/>
        <w:jc w:val="both"/>
        <w:rPr>
          <w:b/>
          <w:u w:val="single"/>
        </w:rPr>
      </w:pPr>
    </w:p>
    <w:p w14:paraId="06AEB76D" w14:textId="73BD61F2" w:rsidR="001D4BAA" w:rsidRPr="006F25DB" w:rsidRDefault="00D61A95" w:rsidP="00F21560">
      <w:pPr>
        <w:pStyle w:val="Stijl3"/>
      </w:pPr>
      <w:bookmarkStart w:id="2" w:name="_Toc222330790"/>
      <w:r>
        <w:t>Afdeling 1</w:t>
      </w:r>
      <w:r w:rsidR="00215837">
        <w:t xml:space="preserve"> </w:t>
      </w:r>
      <w:r w:rsidR="00D51EAA">
        <w:t>Toepassingsgebied</w:t>
      </w:r>
      <w:bookmarkEnd w:id="2"/>
      <w:r w:rsidR="00D51EAA">
        <w:t xml:space="preserve"> </w:t>
      </w:r>
    </w:p>
    <w:p w14:paraId="65524D7D" w14:textId="69E2B662" w:rsidR="00D51EAA" w:rsidRPr="00AA545D" w:rsidRDefault="00D51EAA" w:rsidP="00D51EAA">
      <w:pPr>
        <w:rPr>
          <w:color w:val="00AEA8"/>
          <w:sz w:val="24"/>
          <w:szCs w:val="24"/>
        </w:rPr>
      </w:pPr>
      <w:r w:rsidRPr="00AA545D">
        <w:rPr>
          <w:color w:val="00AEA8"/>
          <w:sz w:val="24"/>
          <w:szCs w:val="24"/>
        </w:rPr>
        <w:t xml:space="preserve">Artikel </w:t>
      </w:r>
      <w:r>
        <w:rPr>
          <w:color w:val="00AEA8"/>
          <w:spacing w:val="-10"/>
          <w:sz w:val="24"/>
          <w:szCs w:val="24"/>
        </w:rPr>
        <w:t>2</w:t>
      </w:r>
    </w:p>
    <w:p w14:paraId="16667571" w14:textId="77777777" w:rsidR="00D51EAA" w:rsidRPr="00E07CD4" w:rsidRDefault="00D51EAA" w:rsidP="00D51EAA">
      <w:pPr>
        <w:spacing w:after="0" w:line="240" w:lineRule="auto"/>
        <w:jc w:val="both"/>
        <w:rPr>
          <w:color w:val="FF0000"/>
        </w:rPr>
      </w:pPr>
      <w:r w:rsidRPr="00E07CD4">
        <w:rPr>
          <w:color w:val="FF0000"/>
        </w:rPr>
        <w:t>Deze rechtspositieregeling is van toepassing op het cliënteel van het OCMW dat met toepassing van</w:t>
      </w:r>
    </w:p>
    <w:p w14:paraId="73B42B2B" w14:textId="77777777" w:rsidR="00D51EAA" w:rsidRPr="00E07CD4" w:rsidRDefault="00D51EAA" w:rsidP="00D51EAA">
      <w:pPr>
        <w:spacing w:after="0" w:line="240" w:lineRule="auto"/>
        <w:jc w:val="both"/>
        <w:rPr>
          <w:color w:val="FF0000"/>
        </w:rPr>
      </w:pPr>
      <w:r w:rsidRPr="00E07CD4">
        <w:rPr>
          <w:color w:val="FF0000"/>
        </w:rPr>
        <w:t>artikel 60 §7, van de organieke wet betreffende de openbare centra voor maatschappelijk welzijn van</w:t>
      </w:r>
    </w:p>
    <w:p w14:paraId="61E8F686" w14:textId="77777777" w:rsidR="00D51EAA" w:rsidRPr="00E07CD4" w:rsidRDefault="00D51EAA" w:rsidP="00D51EAA">
      <w:pPr>
        <w:spacing w:after="0" w:line="240" w:lineRule="auto"/>
        <w:jc w:val="both"/>
        <w:rPr>
          <w:color w:val="FF0000"/>
        </w:rPr>
      </w:pPr>
      <w:r w:rsidRPr="00E07CD4">
        <w:rPr>
          <w:color w:val="FF0000"/>
        </w:rPr>
        <w:t>8 juli 1976, tijdelijk tewerkgesteld wordt in een betrekking bij het OCMW of ter beschikking gesteld</w:t>
      </w:r>
    </w:p>
    <w:p w14:paraId="77BF8A5D" w14:textId="41464DB8" w:rsidR="00401A7F" w:rsidRPr="00E07CD4" w:rsidRDefault="00D51EAA" w:rsidP="00D51EAA">
      <w:pPr>
        <w:spacing w:after="0" w:line="240" w:lineRule="auto"/>
        <w:jc w:val="both"/>
        <w:rPr>
          <w:color w:val="FF0000"/>
        </w:rPr>
      </w:pPr>
      <w:r w:rsidRPr="00E07CD4">
        <w:rPr>
          <w:color w:val="FF0000"/>
        </w:rPr>
        <w:t>wordt van een derde</w:t>
      </w:r>
    </w:p>
    <w:p w14:paraId="037E5FFE" w14:textId="77777777" w:rsidR="00D51EAA" w:rsidRPr="00D51EAA" w:rsidRDefault="00D51EAA" w:rsidP="00D51EAA">
      <w:pPr>
        <w:spacing w:after="0" w:line="240" w:lineRule="auto"/>
        <w:jc w:val="both"/>
      </w:pPr>
    </w:p>
    <w:p w14:paraId="69CA4357" w14:textId="701ECE79" w:rsidR="00D51EAA" w:rsidRPr="006F25DB" w:rsidRDefault="00D51EAA" w:rsidP="00F21560">
      <w:pPr>
        <w:pStyle w:val="Stijl3"/>
      </w:pPr>
      <w:bookmarkStart w:id="3" w:name="_Toc222330791"/>
      <w:r>
        <w:t xml:space="preserve">Afdeling 2 </w:t>
      </w:r>
      <w:r w:rsidRPr="006F25DB">
        <w:t>Doel van de tewerkstelling</w:t>
      </w:r>
      <w:bookmarkEnd w:id="3"/>
    </w:p>
    <w:p w14:paraId="0E5B90AF" w14:textId="77777777" w:rsidR="00D51EAA" w:rsidRPr="006F25DB" w:rsidRDefault="00D51EAA" w:rsidP="006F25DB">
      <w:pPr>
        <w:pStyle w:val="Lijstalinea"/>
        <w:spacing w:after="0" w:line="240" w:lineRule="auto"/>
        <w:ind w:left="0"/>
        <w:jc w:val="both"/>
        <w:rPr>
          <w:b/>
          <w:u w:val="single"/>
        </w:rPr>
      </w:pPr>
    </w:p>
    <w:p w14:paraId="397BC9E9" w14:textId="0B5EB74E" w:rsidR="00D51EAA" w:rsidRPr="00AA545D" w:rsidRDefault="00D51EAA" w:rsidP="00D51EAA">
      <w:pPr>
        <w:rPr>
          <w:color w:val="00AEA8"/>
          <w:sz w:val="24"/>
          <w:szCs w:val="24"/>
        </w:rPr>
      </w:pPr>
      <w:r w:rsidRPr="00AA545D">
        <w:rPr>
          <w:color w:val="00AEA8"/>
          <w:sz w:val="24"/>
          <w:szCs w:val="24"/>
        </w:rPr>
        <w:t xml:space="preserve">Artikel </w:t>
      </w:r>
      <w:r>
        <w:rPr>
          <w:color w:val="00AEA8"/>
          <w:spacing w:val="-10"/>
          <w:sz w:val="24"/>
          <w:szCs w:val="24"/>
        </w:rPr>
        <w:t>3</w:t>
      </w:r>
    </w:p>
    <w:p w14:paraId="0A2C13B7" w14:textId="764976B0" w:rsidR="001D4BAA" w:rsidRPr="006F25DB" w:rsidRDefault="006F25DB" w:rsidP="006F25DB">
      <w:pPr>
        <w:pStyle w:val="Lijstalinea"/>
        <w:spacing w:after="0" w:line="240" w:lineRule="auto"/>
        <w:ind w:left="0"/>
        <w:jc w:val="both"/>
      </w:pPr>
      <w:r>
        <w:rPr>
          <w:b/>
        </w:rPr>
        <w:t>Art.</w:t>
      </w:r>
      <w:r w:rsidR="00D51EAA">
        <w:rPr>
          <w:b/>
        </w:rPr>
        <w:t>3</w:t>
      </w:r>
      <w:r w:rsidR="00215837">
        <w:rPr>
          <w:b/>
        </w:rPr>
        <w:t>.1</w:t>
      </w:r>
      <w:r w:rsidR="001D4BAA" w:rsidRPr="006F25DB">
        <w:t>: Een tewerkstelling, met toepassing van art.</w:t>
      </w:r>
      <w:r w:rsidR="00401A7F" w:rsidRPr="006F25DB">
        <w:t xml:space="preserve"> </w:t>
      </w:r>
      <w:r w:rsidR="001D4BAA" w:rsidRPr="006F25DB">
        <w:t>60§7 van de organieke wet van 08 juli 1976, is een vorm van maatschappelijke dienstverlening, die tot doel heeft om</w:t>
      </w:r>
      <w:r>
        <w:t xml:space="preserve"> </w:t>
      </w:r>
      <w:r w:rsidR="001D4BAA" w:rsidRPr="006F25DB">
        <w:t xml:space="preserve">gerechtigden op maatschappelijke integratie of op maatschappelijke dienstverlening </w:t>
      </w:r>
      <w:r w:rsidR="00A326DD" w:rsidRPr="006F25DB">
        <w:t xml:space="preserve">(equivalent leefloon) </w:t>
      </w:r>
      <w:r w:rsidR="00506580" w:rsidRPr="006F25DB">
        <w:t>in regel te brengen met de volledige sociale zekerheid door hen het vereiste aantal arbeidsdagen te laten werken.</w:t>
      </w:r>
    </w:p>
    <w:p w14:paraId="57FD05C2" w14:textId="77777777" w:rsidR="00506580" w:rsidRPr="006F25DB" w:rsidRDefault="00506580" w:rsidP="006F25DB">
      <w:pPr>
        <w:pStyle w:val="Lijstalinea"/>
        <w:spacing w:after="0" w:line="240" w:lineRule="auto"/>
        <w:jc w:val="both"/>
      </w:pPr>
    </w:p>
    <w:p w14:paraId="20D2B8BF" w14:textId="77777777" w:rsidR="00506580" w:rsidRDefault="00506580" w:rsidP="006F25DB">
      <w:pPr>
        <w:spacing w:after="0" w:line="240" w:lineRule="auto"/>
        <w:jc w:val="both"/>
      </w:pPr>
      <w:r w:rsidRPr="006F25DB">
        <w:t xml:space="preserve">Het OCMW van </w:t>
      </w:r>
      <w:r w:rsidR="00280EB7">
        <w:t xml:space="preserve">Hoegaarden </w:t>
      </w:r>
      <w:r w:rsidRPr="006F25DB">
        <w:t xml:space="preserve">biedt </w:t>
      </w:r>
      <w:r w:rsidR="00A326DD" w:rsidRPr="006F25DB">
        <w:t xml:space="preserve">de </w:t>
      </w:r>
      <w:r w:rsidRPr="006F25DB">
        <w:t>gerechtigde een arbeidscontract aan.  Het OCMW is hierdoor de juridische werkgever van de persoon in kwestie.</w:t>
      </w:r>
    </w:p>
    <w:p w14:paraId="4F0645FC" w14:textId="77777777" w:rsidR="00280EB7" w:rsidRDefault="00280EB7" w:rsidP="006F25DB">
      <w:pPr>
        <w:spacing w:after="0" w:line="240" w:lineRule="auto"/>
        <w:jc w:val="both"/>
      </w:pPr>
    </w:p>
    <w:p w14:paraId="3EB7C324" w14:textId="73F0797A" w:rsidR="00280EB7" w:rsidRDefault="006F25DB" w:rsidP="00280EB7">
      <w:pPr>
        <w:spacing w:after="0" w:line="240" w:lineRule="auto"/>
        <w:jc w:val="both"/>
      </w:pPr>
      <w:r>
        <w:rPr>
          <w:b/>
        </w:rPr>
        <w:t>Art.</w:t>
      </w:r>
      <w:r w:rsidR="00D51EAA">
        <w:rPr>
          <w:b/>
        </w:rPr>
        <w:t>3</w:t>
      </w:r>
      <w:r w:rsidR="00215837">
        <w:rPr>
          <w:b/>
        </w:rPr>
        <w:t>.</w:t>
      </w:r>
      <w:r w:rsidR="00506580" w:rsidRPr="006F25DB">
        <w:rPr>
          <w:b/>
        </w:rPr>
        <w:t>2</w:t>
      </w:r>
      <w:r w:rsidR="00506580" w:rsidRPr="006F25DB">
        <w:t>: Deze maatregel is beperkt in tijd. De duur van de tewerkstelling mag niet langer zijn dan de duur die nodig is om gerechtigd te worden op volledige sociale uitkeringen.</w:t>
      </w:r>
      <w:r w:rsidR="00280EB7" w:rsidRPr="00280EB7">
        <w:rPr>
          <w:rFonts w:cs="Calibri"/>
        </w:rPr>
        <w:t xml:space="preserve"> </w:t>
      </w:r>
      <w:r w:rsidR="00280EB7">
        <w:rPr>
          <w:rFonts w:cs="Calibri"/>
        </w:rPr>
        <w:t xml:space="preserve">Er wordt voldoende rotatie voorzien qua </w:t>
      </w:r>
      <w:proofErr w:type="spellStart"/>
      <w:r w:rsidR="00280EB7">
        <w:rPr>
          <w:rFonts w:cs="Calibri"/>
        </w:rPr>
        <w:t>jobinhoud</w:t>
      </w:r>
      <w:proofErr w:type="spellEnd"/>
      <w:r w:rsidR="00280EB7">
        <w:rPr>
          <w:rFonts w:cs="Calibri"/>
        </w:rPr>
        <w:t xml:space="preserve"> en/of werkplek.</w:t>
      </w:r>
    </w:p>
    <w:p w14:paraId="2AC619D1" w14:textId="77777777" w:rsidR="00280EB7" w:rsidRPr="006F25DB" w:rsidRDefault="00280EB7" w:rsidP="00280EB7">
      <w:pPr>
        <w:spacing w:after="0" w:line="240" w:lineRule="auto"/>
        <w:jc w:val="both"/>
      </w:pPr>
    </w:p>
    <w:p w14:paraId="0CD92352" w14:textId="36E31CBE" w:rsidR="00280EB7" w:rsidRDefault="006F25DB" w:rsidP="00280EB7">
      <w:pPr>
        <w:spacing w:after="0" w:line="240" w:lineRule="auto"/>
        <w:jc w:val="both"/>
      </w:pPr>
      <w:r>
        <w:rPr>
          <w:b/>
        </w:rPr>
        <w:lastRenderedPageBreak/>
        <w:t>Art.</w:t>
      </w:r>
      <w:r w:rsidR="00D51EAA">
        <w:rPr>
          <w:b/>
        </w:rPr>
        <w:t>3</w:t>
      </w:r>
      <w:r w:rsidR="00215837">
        <w:rPr>
          <w:b/>
        </w:rPr>
        <w:t>.</w:t>
      </w:r>
      <w:r w:rsidR="00506580" w:rsidRPr="006F25DB">
        <w:rPr>
          <w:b/>
        </w:rPr>
        <w:t>3</w:t>
      </w:r>
      <w:r w:rsidR="00506580" w:rsidRPr="006F25DB">
        <w:t xml:space="preserve">: </w:t>
      </w:r>
      <w:r w:rsidR="00401A7F" w:rsidRPr="006F25DB">
        <w:t>De gerechtigde kan ter beschikking worden gesteld van een organisatie of een project van derden</w:t>
      </w:r>
      <w:r w:rsidR="00280EB7">
        <w:t xml:space="preserve">, in </w:t>
      </w:r>
      <w:proofErr w:type="spellStart"/>
      <w:r w:rsidR="00280EB7">
        <w:t>casu</w:t>
      </w:r>
      <w:proofErr w:type="spellEnd"/>
      <w:r w:rsidR="00280EB7">
        <w:t xml:space="preserve"> bijvoorbeeld een </w:t>
      </w:r>
      <w:r w:rsidR="00E07CD4">
        <w:t xml:space="preserve">sociaal </w:t>
      </w:r>
      <w:r w:rsidR="00280EB7">
        <w:t>economie initiatief</w:t>
      </w:r>
      <w:r w:rsidR="00401A7F" w:rsidRPr="006F25DB">
        <w:t>. Gedurende de gehele duur van de terbeschikkingstelling is en blijft het OCMW de juridische werkgever van de ter beschikking gestelde werknemer.</w:t>
      </w:r>
      <w:r w:rsidR="00280EB7" w:rsidRPr="00280EB7">
        <w:t xml:space="preserve"> </w:t>
      </w:r>
      <w:r w:rsidR="00280EB7">
        <w:t xml:space="preserve">Het functioneel gezag wordt dan uitgevoerd door het lokaal economie initiatief met wie een samenwerkingsovereenkomst hierover is afgesloten. </w:t>
      </w:r>
    </w:p>
    <w:p w14:paraId="7C1D4C73" w14:textId="77777777" w:rsidR="006D26F0" w:rsidRDefault="006D26F0" w:rsidP="00280EB7">
      <w:pPr>
        <w:spacing w:after="0" w:line="240" w:lineRule="auto"/>
        <w:jc w:val="both"/>
      </w:pPr>
    </w:p>
    <w:p w14:paraId="5CD472B9" w14:textId="7A927599" w:rsidR="006D26F0" w:rsidRDefault="006D26F0" w:rsidP="00F21560">
      <w:pPr>
        <w:pStyle w:val="Stijl3"/>
      </w:pPr>
      <w:bookmarkStart w:id="4" w:name="_Toc222330792"/>
      <w:r>
        <w:t xml:space="preserve">Afdeling 3 </w:t>
      </w:r>
      <w:r w:rsidRPr="00D61A95">
        <w:t xml:space="preserve"> </w:t>
      </w:r>
      <w:r>
        <w:t>Plaats van de tewerkstelling</w:t>
      </w:r>
      <w:bookmarkEnd w:id="4"/>
      <w:r>
        <w:t xml:space="preserve"> </w:t>
      </w:r>
    </w:p>
    <w:p w14:paraId="06229E09" w14:textId="77777777" w:rsidR="006D26F0" w:rsidRPr="00AA545D" w:rsidRDefault="006D26F0" w:rsidP="006D26F0">
      <w:pPr>
        <w:rPr>
          <w:color w:val="00AEA8"/>
          <w:sz w:val="24"/>
          <w:szCs w:val="24"/>
        </w:rPr>
      </w:pPr>
      <w:r w:rsidRPr="00AA545D">
        <w:rPr>
          <w:color w:val="00AEA8"/>
          <w:sz w:val="24"/>
          <w:szCs w:val="24"/>
        </w:rPr>
        <w:t xml:space="preserve">Artikel </w:t>
      </w:r>
      <w:r>
        <w:rPr>
          <w:color w:val="00AEA8"/>
          <w:spacing w:val="-10"/>
          <w:sz w:val="24"/>
          <w:szCs w:val="24"/>
        </w:rPr>
        <w:t>4</w:t>
      </w:r>
    </w:p>
    <w:p w14:paraId="78EFD030" w14:textId="6568A7AA" w:rsidR="006D26F0" w:rsidRPr="006D26F0" w:rsidRDefault="006D26F0" w:rsidP="006D26F0">
      <w:pPr>
        <w:spacing w:after="0" w:line="240" w:lineRule="auto"/>
        <w:rPr>
          <w:color w:val="FF0000"/>
        </w:rPr>
      </w:pPr>
      <w:r w:rsidRPr="006D26F0">
        <w:rPr>
          <w:color w:val="FF0000"/>
        </w:rPr>
        <w:t xml:space="preserve">Het cliënteel kan zowel tewerkgesteld worden bij de diensten van het OCMW, als ter </w:t>
      </w:r>
      <w:proofErr w:type="spellStart"/>
      <w:r w:rsidRPr="006D26F0">
        <w:rPr>
          <w:color w:val="FF0000"/>
        </w:rPr>
        <w:t>beschikkinggesteld</w:t>
      </w:r>
      <w:proofErr w:type="spellEnd"/>
      <w:r w:rsidRPr="006D26F0">
        <w:rPr>
          <w:color w:val="FF0000"/>
        </w:rPr>
        <w:t xml:space="preserve"> worden van een derde - gebruiker.</w:t>
      </w:r>
    </w:p>
    <w:p w14:paraId="001EAF1E" w14:textId="77777777" w:rsidR="006D26F0" w:rsidRPr="006D26F0" w:rsidRDefault="006D26F0" w:rsidP="006D26F0">
      <w:pPr>
        <w:spacing w:after="0" w:line="240" w:lineRule="auto"/>
        <w:rPr>
          <w:color w:val="FF0000"/>
        </w:rPr>
      </w:pPr>
    </w:p>
    <w:p w14:paraId="23590E5B" w14:textId="77777777" w:rsidR="006D26F0" w:rsidRPr="006D26F0" w:rsidRDefault="006D26F0" w:rsidP="006D26F0">
      <w:pPr>
        <w:spacing w:after="0" w:line="240" w:lineRule="auto"/>
        <w:rPr>
          <w:color w:val="FF0000"/>
        </w:rPr>
      </w:pPr>
      <w:r w:rsidRPr="006D26F0">
        <w:rPr>
          <w:color w:val="FF0000"/>
        </w:rPr>
        <w:t>Het cliënteel kan bij volgende gebruikers worden tewerkgesteld:</w:t>
      </w:r>
    </w:p>
    <w:p w14:paraId="2A88876F" w14:textId="77777777" w:rsidR="006D26F0" w:rsidRPr="006D26F0" w:rsidRDefault="006D26F0" w:rsidP="006D26F0">
      <w:pPr>
        <w:spacing w:after="0" w:line="240" w:lineRule="auto"/>
        <w:rPr>
          <w:color w:val="FF0000"/>
        </w:rPr>
      </w:pPr>
      <w:r w:rsidRPr="006D26F0">
        <w:rPr>
          <w:color w:val="FF0000"/>
        </w:rPr>
        <w:t>- gemeenten;</w:t>
      </w:r>
    </w:p>
    <w:p w14:paraId="52C08703" w14:textId="77777777" w:rsidR="006D26F0" w:rsidRPr="006D26F0" w:rsidRDefault="006D26F0" w:rsidP="006D26F0">
      <w:pPr>
        <w:spacing w:after="0" w:line="240" w:lineRule="auto"/>
        <w:rPr>
          <w:color w:val="FF0000"/>
        </w:rPr>
      </w:pPr>
      <w:r w:rsidRPr="006D26F0">
        <w:rPr>
          <w:color w:val="FF0000"/>
        </w:rPr>
        <w:t xml:space="preserve">- andere </w:t>
      </w:r>
      <w:proofErr w:type="spellStart"/>
      <w:r w:rsidRPr="006D26F0">
        <w:rPr>
          <w:color w:val="FF0000"/>
        </w:rPr>
        <w:t>OCMW’s</w:t>
      </w:r>
      <w:proofErr w:type="spellEnd"/>
      <w:r w:rsidRPr="006D26F0">
        <w:rPr>
          <w:color w:val="FF0000"/>
        </w:rPr>
        <w:t>;</w:t>
      </w:r>
    </w:p>
    <w:p w14:paraId="4091DB12" w14:textId="273EFE12" w:rsidR="006D26F0" w:rsidRPr="006D26F0" w:rsidRDefault="006D26F0" w:rsidP="006D26F0">
      <w:pPr>
        <w:spacing w:after="0" w:line="240" w:lineRule="auto"/>
        <w:rPr>
          <w:color w:val="FF0000"/>
        </w:rPr>
      </w:pPr>
      <w:r w:rsidRPr="006D26F0">
        <w:rPr>
          <w:color w:val="FF0000"/>
        </w:rPr>
        <w:t>- verenigingen zonder winstoogmerk of verenigingen vermeld in deel 3, titel 3 van het DLB met een sociaal, cultureel of ecologisch doel;</w:t>
      </w:r>
    </w:p>
    <w:p w14:paraId="02E2DF41" w14:textId="0F4E89E7" w:rsidR="006D26F0" w:rsidRPr="006D26F0" w:rsidRDefault="006D26F0" w:rsidP="006D26F0">
      <w:pPr>
        <w:spacing w:after="0" w:line="240" w:lineRule="auto"/>
        <w:rPr>
          <w:color w:val="FF0000"/>
        </w:rPr>
      </w:pPr>
      <w:r w:rsidRPr="006D26F0">
        <w:rPr>
          <w:color w:val="FF0000"/>
        </w:rPr>
        <w:t>- vennootschappen met een sociaal oogmerk zoals bedoeld in artikel 164 bis van de gecoördineerde wetten op de handelsvennootschappen;</w:t>
      </w:r>
    </w:p>
    <w:p w14:paraId="549B6913" w14:textId="77777777" w:rsidR="006D26F0" w:rsidRPr="006D26F0" w:rsidRDefault="006D26F0" w:rsidP="006D26F0">
      <w:pPr>
        <w:spacing w:after="0" w:line="240" w:lineRule="auto"/>
        <w:rPr>
          <w:color w:val="FF0000"/>
        </w:rPr>
      </w:pPr>
      <w:r w:rsidRPr="006D26F0">
        <w:rPr>
          <w:color w:val="FF0000"/>
        </w:rPr>
        <w:t>- een vereniging waarvan sprake in deel 3, titel 4, hoofdstuk 2 en 3 van het DLB;</w:t>
      </w:r>
    </w:p>
    <w:p w14:paraId="691ADB0A" w14:textId="77777777" w:rsidR="006D26F0" w:rsidRPr="006D26F0" w:rsidRDefault="006D26F0" w:rsidP="006D26F0">
      <w:pPr>
        <w:spacing w:after="0" w:line="240" w:lineRule="auto"/>
        <w:rPr>
          <w:color w:val="FF0000"/>
        </w:rPr>
      </w:pPr>
      <w:r w:rsidRPr="006D26F0">
        <w:rPr>
          <w:color w:val="FF0000"/>
        </w:rPr>
        <w:t>- een openbaar ziekenhuis;</w:t>
      </w:r>
    </w:p>
    <w:p w14:paraId="4651F702" w14:textId="77777777" w:rsidR="006D26F0" w:rsidRPr="006D26F0" w:rsidRDefault="006D26F0" w:rsidP="006D26F0">
      <w:pPr>
        <w:spacing w:after="0" w:line="240" w:lineRule="auto"/>
        <w:rPr>
          <w:color w:val="FF0000"/>
        </w:rPr>
      </w:pPr>
      <w:r w:rsidRPr="006D26F0">
        <w:rPr>
          <w:color w:val="FF0000"/>
        </w:rPr>
        <w:t>- de initiatieven die door de minister bevoegd voor sociale economie zijn erkend;</w:t>
      </w:r>
    </w:p>
    <w:p w14:paraId="7646156F" w14:textId="517DE28A" w:rsidR="006D26F0" w:rsidRDefault="006D26F0" w:rsidP="006D26F0">
      <w:pPr>
        <w:spacing w:after="0" w:line="240" w:lineRule="auto"/>
        <w:rPr>
          <w:color w:val="FF0000"/>
        </w:rPr>
      </w:pPr>
      <w:r w:rsidRPr="006D26F0">
        <w:rPr>
          <w:color w:val="FF0000"/>
        </w:rPr>
        <w:t>- de partners die met het OCMW een overeenkomst hebben gesloten op basis van de OCMW-wet.</w:t>
      </w:r>
    </w:p>
    <w:p w14:paraId="11F867C5" w14:textId="77777777" w:rsidR="0041068B" w:rsidRDefault="0041068B" w:rsidP="006D26F0">
      <w:pPr>
        <w:spacing w:after="0" w:line="240" w:lineRule="auto"/>
        <w:rPr>
          <w:color w:val="FF0000"/>
        </w:rPr>
      </w:pPr>
    </w:p>
    <w:p w14:paraId="16DDCC72" w14:textId="713CB2E8" w:rsidR="0041068B" w:rsidRPr="006D26F0" w:rsidRDefault="0041068B" w:rsidP="006D26F0">
      <w:pPr>
        <w:spacing w:after="0" w:line="240" w:lineRule="auto"/>
        <w:rPr>
          <w:color w:val="FF0000"/>
        </w:rPr>
      </w:pPr>
      <w:r>
        <w:rPr>
          <w:color w:val="FF0000"/>
        </w:rPr>
        <w:t xml:space="preserve">Het OCMW blijft in ieder en elk geval de juridische werkgever van de cliënt. </w:t>
      </w:r>
    </w:p>
    <w:p w14:paraId="3A2948A3" w14:textId="77777777" w:rsidR="006D26F0" w:rsidRDefault="006D26F0" w:rsidP="00280EB7">
      <w:pPr>
        <w:spacing w:after="0" w:line="240" w:lineRule="auto"/>
        <w:jc w:val="both"/>
      </w:pPr>
    </w:p>
    <w:p w14:paraId="2D5C8BBC" w14:textId="77777777" w:rsidR="006F25DB" w:rsidRDefault="006F25DB" w:rsidP="006F25DB">
      <w:pPr>
        <w:spacing w:after="0" w:line="240" w:lineRule="auto"/>
        <w:jc w:val="both"/>
      </w:pPr>
    </w:p>
    <w:p w14:paraId="1B4091DE" w14:textId="77777777" w:rsidR="00F21560" w:rsidRDefault="00F21560">
      <w:pPr>
        <w:spacing w:after="0" w:line="240" w:lineRule="auto"/>
        <w:rPr>
          <w:rFonts w:cs="Calibri"/>
          <w:smallCaps/>
          <w:noProof/>
          <w:color w:val="00AEA8"/>
          <w:sz w:val="36"/>
          <w:szCs w:val="36"/>
        </w:rPr>
      </w:pPr>
      <w:r>
        <w:br w:type="page"/>
      </w:r>
    </w:p>
    <w:p w14:paraId="5592C305" w14:textId="6A27FDCD" w:rsidR="00D61A95" w:rsidRPr="00D61A95" w:rsidRDefault="00D61A95" w:rsidP="00F21560">
      <w:pPr>
        <w:pStyle w:val="Stijl1"/>
      </w:pPr>
      <w:r w:rsidRPr="00D61A95">
        <w:lastRenderedPageBreak/>
        <w:t xml:space="preserve">Titel </w:t>
      </w:r>
      <w:r w:rsidR="0047738B">
        <w:t>2</w:t>
      </w:r>
      <w:r w:rsidRPr="00D61A95">
        <w:t xml:space="preserve">. Loopbaan </w:t>
      </w:r>
    </w:p>
    <w:p w14:paraId="7A3577C1" w14:textId="505A5409" w:rsidR="00D61A95" w:rsidRPr="00D61A95" w:rsidRDefault="00D61A95" w:rsidP="00F21560">
      <w:pPr>
        <w:pStyle w:val="Stijl2"/>
      </w:pPr>
      <w:r w:rsidRPr="00D61A95">
        <w:t xml:space="preserve"> Hoofdstuk 1. Instroom</w:t>
      </w:r>
    </w:p>
    <w:p w14:paraId="57BF037A" w14:textId="43CD7955" w:rsidR="00E07CD4" w:rsidRDefault="00D61A95" w:rsidP="00F21560">
      <w:pPr>
        <w:pStyle w:val="Stijl3"/>
      </w:pPr>
      <w:bookmarkStart w:id="5" w:name="_Toc222330793"/>
      <w:r>
        <w:t xml:space="preserve">Afdeling 1 </w:t>
      </w:r>
      <w:r w:rsidR="00215837" w:rsidRPr="00D61A95">
        <w:t xml:space="preserve"> </w:t>
      </w:r>
      <w:r w:rsidR="00E07CD4">
        <w:t>Beslissing tot tewerkstelling</w:t>
      </w:r>
      <w:bookmarkEnd w:id="5"/>
      <w:r w:rsidR="00E07CD4">
        <w:t xml:space="preserve"> </w:t>
      </w:r>
    </w:p>
    <w:p w14:paraId="2B1CF5DE" w14:textId="4710B8DC" w:rsidR="00E07CD4" w:rsidRPr="00AA545D" w:rsidRDefault="00E07CD4" w:rsidP="00E07CD4">
      <w:pPr>
        <w:rPr>
          <w:color w:val="00AEA8"/>
          <w:sz w:val="24"/>
          <w:szCs w:val="24"/>
        </w:rPr>
      </w:pPr>
      <w:r w:rsidRPr="00AA545D">
        <w:rPr>
          <w:color w:val="00AEA8"/>
          <w:sz w:val="24"/>
          <w:szCs w:val="24"/>
        </w:rPr>
        <w:t xml:space="preserve">Artikel </w:t>
      </w:r>
      <w:r w:rsidR="006D26F0">
        <w:rPr>
          <w:color w:val="00AEA8"/>
          <w:spacing w:val="-10"/>
          <w:sz w:val="24"/>
          <w:szCs w:val="24"/>
        </w:rPr>
        <w:t>5</w:t>
      </w:r>
    </w:p>
    <w:p w14:paraId="2CB97F3A" w14:textId="77777777" w:rsidR="00E07CD4" w:rsidRDefault="00E07CD4" w:rsidP="00E07CD4">
      <w:pPr>
        <w:spacing w:after="0" w:line="240" w:lineRule="auto"/>
      </w:pPr>
      <w:r>
        <w:t>De beslissing of een werkzoekende in aanmerking komt voor een traject tijdelijke werkervaring wordt</w:t>
      </w:r>
    </w:p>
    <w:p w14:paraId="3D2F56B6" w14:textId="77777777" w:rsidR="00E07CD4" w:rsidRDefault="00E07CD4" w:rsidP="00E07CD4">
      <w:pPr>
        <w:spacing w:after="0" w:line="240" w:lineRule="auto"/>
      </w:pPr>
      <w:r>
        <w:t xml:space="preserve">genomen door het BCSD, op basis van het verslag van een maatschappelijk assistent.  </w:t>
      </w:r>
    </w:p>
    <w:p w14:paraId="1291A27E" w14:textId="77777777" w:rsidR="00E07CD4" w:rsidRDefault="00E07CD4" w:rsidP="00E07CD4">
      <w:pPr>
        <w:spacing w:after="0" w:line="240" w:lineRule="auto"/>
      </w:pPr>
    </w:p>
    <w:p w14:paraId="060C4196" w14:textId="0AF3951B" w:rsidR="00E07CD4" w:rsidRPr="006D26F0" w:rsidRDefault="00E07CD4" w:rsidP="00E07CD4">
      <w:pPr>
        <w:spacing w:after="0" w:line="240" w:lineRule="auto"/>
        <w:rPr>
          <w:color w:val="FF0000"/>
        </w:rPr>
      </w:pPr>
      <w:r w:rsidRPr="006D26F0">
        <w:rPr>
          <w:color w:val="FF0000"/>
        </w:rPr>
        <w:t>Het moet gaan om een werkzoekende die bij aanvang van het traject leefloongerechtigde is, met toelating om te werken in België.  De beslissing wordt genomen na een grondige inschatting van het arbeidsmatige profiel van de werkzoekende. Bij het nemen van deze beslissing wordt minstens rekening gehouden met volgende principes :</w:t>
      </w:r>
    </w:p>
    <w:p w14:paraId="1F3CD1CA" w14:textId="51E822EB" w:rsidR="00E07CD4" w:rsidRPr="006D26F0" w:rsidRDefault="00E07CD4" w:rsidP="006D26F0">
      <w:pPr>
        <w:pStyle w:val="Lijstalinea"/>
        <w:numPr>
          <w:ilvl w:val="0"/>
          <w:numId w:val="32"/>
        </w:numPr>
        <w:spacing w:after="0" w:line="240" w:lineRule="auto"/>
        <w:rPr>
          <w:color w:val="FF0000"/>
        </w:rPr>
      </w:pPr>
      <w:r w:rsidRPr="006D26F0">
        <w:rPr>
          <w:color w:val="FF0000"/>
        </w:rPr>
        <w:t>de werkzoekende heeft een gebrek aan werkervaring;</w:t>
      </w:r>
    </w:p>
    <w:p w14:paraId="3878A5A5" w14:textId="1A72CB42" w:rsidR="00E07CD4" w:rsidRPr="006D26F0" w:rsidRDefault="00E07CD4" w:rsidP="006D26F0">
      <w:pPr>
        <w:pStyle w:val="Lijstalinea"/>
        <w:numPr>
          <w:ilvl w:val="0"/>
          <w:numId w:val="32"/>
        </w:numPr>
        <w:spacing w:after="0" w:line="240" w:lineRule="auto"/>
        <w:rPr>
          <w:color w:val="FF0000"/>
        </w:rPr>
      </w:pPr>
      <w:r w:rsidRPr="006D26F0">
        <w:rPr>
          <w:color w:val="FF0000"/>
        </w:rPr>
        <w:t>de werkzoekende heeft een gebrek aan generieke competenties die van elke werknemer verwacht</w:t>
      </w:r>
      <w:r w:rsidR="006D26F0">
        <w:rPr>
          <w:color w:val="FF0000"/>
        </w:rPr>
        <w:t xml:space="preserve"> </w:t>
      </w:r>
      <w:r w:rsidRPr="006D26F0">
        <w:rPr>
          <w:color w:val="FF0000"/>
        </w:rPr>
        <w:t>worden, ongeacht de functie die hij uitoefent;</w:t>
      </w:r>
    </w:p>
    <w:p w14:paraId="077774E6" w14:textId="37184DC0" w:rsidR="00E07CD4" w:rsidRPr="006D26F0" w:rsidRDefault="00E07CD4" w:rsidP="006D26F0">
      <w:pPr>
        <w:pStyle w:val="Lijstalinea"/>
        <w:numPr>
          <w:ilvl w:val="0"/>
          <w:numId w:val="32"/>
        </w:numPr>
        <w:spacing w:after="0" w:line="240" w:lineRule="auto"/>
        <w:rPr>
          <w:color w:val="FF0000"/>
        </w:rPr>
      </w:pPr>
      <w:r w:rsidRPr="006D26F0">
        <w:rPr>
          <w:color w:val="FF0000"/>
        </w:rPr>
        <w:t>de werkzoekende is niet in staat om onmiddellijk door te stromen naar de reguliere arbeidsmarkt;</w:t>
      </w:r>
    </w:p>
    <w:p w14:paraId="76F07189" w14:textId="104F459D" w:rsidR="00E07CD4" w:rsidRPr="006D26F0" w:rsidRDefault="00E07CD4" w:rsidP="006D26F0">
      <w:pPr>
        <w:pStyle w:val="Lijstalinea"/>
        <w:numPr>
          <w:ilvl w:val="0"/>
          <w:numId w:val="32"/>
        </w:numPr>
        <w:spacing w:after="0" w:line="240" w:lineRule="auto"/>
        <w:rPr>
          <w:color w:val="FF0000"/>
        </w:rPr>
      </w:pPr>
      <w:r w:rsidRPr="006D26F0">
        <w:rPr>
          <w:color w:val="FF0000"/>
        </w:rPr>
        <w:t>de werkzoekende beschikt over voldoende leerpotentieel om binnen maximaal 312 dagen inzetbaar te zijn op de reguliere arbeidsmarkt</w:t>
      </w:r>
    </w:p>
    <w:p w14:paraId="56AC78C5" w14:textId="77777777" w:rsidR="006D26F0" w:rsidRDefault="006D26F0" w:rsidP="00E07CD4">
      <w:pPr>
        <w:spacing w:after="0" w:line="240" w:lineRule="auto"/>
        <w:rPr>
          <w:color w:val="FF0000"/>
        </w:rPr>
      </w:pPr>
    </w:p>
    <w:p w14:paraId="3CE08DC6" w14:textId="77777777" w:rsidR="006D26F0" w:rsidRPr="006D26F0" w:rsidRDefault="006D26F0" w:rsidP="006D26F0">
      <w:pPr>
        <w:spacing w:after="0" w:line="240" w:lineRule="auto"/>
        <w:rPr>
          <w:color w:val="FF0000"/>
        </w:rPr>
      </w:pPr>
      <w:r w:rsidRPr="006D26F0">
        <w:rPr>
          <w:color w:val="FF0000"/>
        </w:rPr>
        <w:t>De leefloongerechtigde die in aanmerking komt voor een traject tijdelijke werkervaring, schrijft zich</w:t>
      </w:r>
    </w:p>
    <w:p w14:paraId="31F87047" w14:textId="0DABC7FD" w:rsidR="006D26F0" w:rsidRPr="006D26F0" w:rsidRDefault="006D26F0" w:rsidP="006D26F0">
      <w:pPr>
        <w:spacing w:after="0" w:line="240" w:lineRule="auto"/>
        <w:rPr>
          <w:color w:val="FF0000"/>
        </w:rPr>
      </w:pPr>
      <w:r w:rsidRPr="006D26F0">
        <w:rPr>
          <w:color w:val="FF0000"/>
        </w:rPr>
        <w:t>in als werkzoekende bij de VDAB vóór de start van het traject.</w:t>
      </w:r>
    </w:p>
    <w:p w14:paraId="4013D839" w14:textId="77777777" w:rsidR="00E07CD4" w:rsidRDefault="00E07CD4" w:rsidP="00D61A95">
      <w:pPr>
        <w:pStyle w:val="Kop3"/>
      </w:pPr>
    </w:p>
    <w:p w14:paraId="52697FBE" w14:textId="087A7C69" w:rsidR="00401A7F" w:rsidRPr="00D61A95" w:rsidRDefault="00E07CD4" w:rsidP="00F21560">
      <w:pPr>
        <w:pStyle w:val="Stijl3"/>
      </w:pPr>
      <w:bookmarkStart w:id="6" w:name="_Toc222330794"/>
      <w:r>
        <w:t xml:space="preserve">Afdeling 2 </w:t>
      </w:r>
      <w:r w:rsidR="001D4BAA" w:rsidRPr="00D61A95">
        <w:t>Aanwerving</w:t>
      </w:r>
      <w:bookmarkEnd w:id="6"/>
    </w:p>
    <w:p w14:paraId="559B6663" w14:textId="34BEE4A6" w:rsidR="006D26F0" w:rsidRPr="00AA545D" w:rsidRDefault="006D26F0" w:rsidP="006D26F0">
      <w:pPr>
        <w:rPr>
          <w:color w:val="00AEA8"/>
          <w:sz w:val="24"/>
          <w:szCs w:val="24"/>
        </w:rPr>
      </w:pPr>
      <w:r w:rsidRPr="00AA545D">
        <w:rPr>
          <w:color w:val="00AEA8"/>
          <w:sz w:val="24"/>
          <w:szCs w:val="24"/>
        </w:rPr>
        <w:t xml:space="preserve">Artikel </w:t>
      </w:r>
      <w:r>
        <w:rPr>
          <w:color w:val="00AEA8"/>
          <w:spacing w:val="-10"/>
          <w:sz w:val="24"/>
          <w:szCs w:val="24"/>
        </w:rPr>
        <w:t>6</w:t>
      </w:r>
    </w:p>
    <w:p w14:paraId="00CD64F6" w14:textId="77777777" w:rsidR="00280EB7" w:rsidRDefault="00280EB7" w:rsidP="006F25DB">
      <w:pPr>
        <w:spacing w:after="0" w:line="240" w:lineRule="auto"/>
        <w:jc w:val="both"/>
      </w:pPr>
      <w:r>
        <w:t xml:space="preserve">Het Vast Bureau is aanstellende overheid en neemt eveneens een beslissing </w:t>
      </w:r>
      <w:proofErr w:type="spellStart"/>
      <w:r>
        <w:t>ivm</w:t>
      </w:r>
      <w:proofErr w:type="spellEnd"/>
      <w:r>
        <w:t xml:space="preserve"> </w:t>
      </w:r>
      <w:r w:rsidR="00215837">
        <w:t xml:space="preserve">de </w:t>
      </w:r>
      <w:r>
        <w:t>aanwerving</w:t>
      </w:r>
      <w:r w:rsidR="00215837">
        <w:t>.</w:t>
      </w:r>
    </w:p>
    <w:p w14:paraId="414E8D7F" w14:textId="77777777" w:rsidR="00E07CD4" w:rsidRDefault="00E07CD4" w:rsidP="006F25DB">
      <w:pPr>
        <w:spacing w:after="0" w:line="240" w:lineRule="auto"/>
        <w:jc w:val="both"/>
      </w:pPr>
    </w:p>
    <w:p w14:paraId="5A834743" w14:textId="4A6CB92D" w:rsidR="006D26F0" w:rsidRPr="006D26F0" w:rsidRDefault="006D26F0" w:rsidP="006D26F0">
      <w:pPr>
        <w:spacing w:after="0" w:line="240" w:lineRule="auto"/>
        <w:jc w:val="both"/>
        <w:rPr>
          <w:color w:val="FF0000"/>
        </w:rPr>
      </w:pPr>
      <w:r w:rsidRPr="006D26F0">
        <w:rPr>
          <w:color w:val="FF0000"/>
        </w:rPr>
        <w:t xml:space="preserve">Om in aanmerking te komen voor een functie moeten de kandidaten voldoen aan deze algemene toelatingsvoorwaarden: </w:t>
      </w:r>
    </w:p>
    <w:p w14:paraId="6893FAC8" w14:textId="0292B8D9" w:rsidR="008F607B" w:rsidRPr="008F607B" w:rsidRDefault="008F607B" w:rsidP="008F607B">
      <w:pPr>
        <w:pStyle w:val="Lijstalinea"/>
        <w:numPr>
          <w:ilvl w:val="0"/>
          <w:numId w:val="29"/>
        </w:numPr>
        <w:spacing w:after="0" w:line="240" w:lineRule="auto"/>
        <w:jc w:val="both"/>
        <w:rPr>
          <w:color w:val="FF0000"/>
        </w:rPr>
      </w:pPr>
      <w:r>
        <w:rPr>
          <w:color w:val="FF0000"/>
        </w:rPr>
        <w:t>G</w:t>
      </w:r>
      <w:r w:rsidRPr="008F607B">
        <w:rPr>
          <w:color w:val="FF0000"/>
        </w:rPr>
        <w:t>erechtigd zijn op (equivalent) leefloon en toelating hebben om in België te werken;</w:t>
      </w:r>
    </w:p>
    <w:p w14:paraId="4079AD11" w14:textId="0F264B0A" w:rsidR="008F607B" w:rsidRPr="00F31E37" w:rsidRDefault="00F31E37" w:rsidP="008055E8">
      <w:pPr>
        <w:pStyle w:val="Lijstalinea"/>
        <w:numPr>
          <w:ilvl w:val="0"/>
          <w:numId w:val="29"/>
        </w:numPr>
        <w:spacing w:after="0" w:line="240" w:lineRule="auto"/>
        <w:jc w:val="both"/>
        <w:rPr>
          <w:color w:val="FF0000"/>
        </w:rPr>
      </w:pPr>
      <w:r w:rsidRPr="00F31E37">
        <w:rPr>
          <w:color w:val="FF0000"/>
        </w:rPr>
        <w:t>M</w:t>
      </w:r>
      <w:r w:rsidR="008F607B" w:rsidRPr="00F31E37">
        <w:rPr>
          <w:color w:val="FF0000"/>
        </w:rPr>
        <w:t>eerderjarig zijn of hiermee gelijkgesteld zijn</w:t>
      </w:r>
      <w:r w:rsidRPr="00F31E37">
        <w:rPr>
          <w:color w:val="FF0000"/>
        </w:rPr>
        <w:t xml:space="preserve">. </w:t>
      </w:r>
      <w:r w:rsidR="008F607B" w:rsidRPr="00F31E37">
        <w:rPr>
          <w:color w:val="FF0000"/>
        </w:rPr>
        <w:t>Met een meerderjarige persoon wordt gelijkgesteld de minderjarige persoon die hetzij ontvoogd is</w:t>
      </w:r>
      <w:r w:rsidRPr="00F31E37">
        <w:rPr>
          <w:color w:val="FF0000"/>
        </w:rPr>
        <w:t xml:space="preserve"> </w:t>
      </w:r>
      <w:r w:rsidR="008F607B" w:rsidRPr="00F31E37">
        <w:rPr>
          <w:color w:val="FF0000"/>
        </w:rPr>
        <w:t>door huwelijk, hetzij één of meerdere kinderen ten laste heeft, hetzij bewijst zwanger te zijn.</w:t>
      </w:r>
    </w:p>
    <w:p w14:paraId="16F133DA" w14:textId="0201658B" w:rsidR="008F607B" w:rsidRPr="008F607B" w:rsidRDefault="00F31E37" w:rsidP="008F607B">
      <w:pPr>
        <w:pStyle w:val="Lijstalinea"/>
        <w:numPr>
          <w:ilvl w:val="0"/>
          <w:numId w:val="29"/>
        </w:numPr>
        <w:spacing w:after="0" w:line="240" w:lineRule="auto"/>
        <w:jc w:val="both"/>
        <w:rPr>
          <w:color w:val="FF0000"/>
        </w:rPr>
      </w:pPr>
      <w:r>
        <w:rPr>
          <w:color w:val="FF0000"/>
        </w:rPr>
        <w:t>B</w:t>
      </w:r>
      <w:r w:rsidR="008F607B" w:rsidRPr="008F607B">
        <w:rPr>
          <w:color w:val="FF0000"/>
        </w:rPr>
        <w:t>ehoren tot één van de volgende categorieën van personen:</w:t>
      </w:r>
    </w:p>
    <w:p w14:paraId="3E5F0165" w14:textId="658F4014" w:rsidR="008F607B" w:rsidRPr="008F607B" w:rsidRDefault="00F31E37" w:rsidP="00F31E37">
      <w:pPr>
        <w:pStyle w:val="Lijstalinea"/>
        <w:spacing w:after="0" w:line="240" w:lineRule="auto"/>
        <w:ind w:left="1068"/>
        <w:jc w:val="both"/>
        <w:rPr>
          <w:color w:val="FF0000"/>
        </w:rPr>
      </w:pPr>
      <w:r>
        <w:rPr>
          <w:color w:val="FF0000"/>
        </w:rPr>
        <w:t>-</w:t>
      </w:r>
      <w:r w:rsidR="008F607B" w:rsidRPr="008F607B">
        <w:rPr>
          <w:color w:val="FF0000"/>
        </w:rPr>
        <w:t xml:space="preserve"> hetzij de Belgische nationaliteit bezitten;</w:t>
      </w:r>
    </w:p>
    <w:p w14:paraId="5DC5594E" w14:textId="0CCC936D" w:rsidR="008F607B" w:rsidRPr="008F607B" w:rsidRDefault="00F31E37" w:rsidP="00F31E37">
      <w:pPr>
        <w:pStyle w:val="Lijstalinea"/>
        <w:spacing w:after="0" w:line="240" w:lineRule="auto"/>
        <w:ind w:left="1068"/>
        <w:jc w:val="both"/>
        <w:rPr>
          <w:color w:val="FF0000"/>
        </w:rPr>
      </w:pPr>
      <w:r>
        <w:rPr>
          <w:color w:val="FF0000"/>
        </w:rPr>
        <w:t>-</w:t>
      </w:r>
      <w:r w:rsidR="008F607B" w:rsidRPr="008F607B">
        <w:rPr>
          <w:color w:val="FF0000"/>
        </w:rPr>
        <w:t xml:space="preserve"> hetzij als burger van de Europese Unie, of als lid van zijn familie die hem begeleidt</w:t>
      </w:r>
    </w:p>
    <w:p w14:paraId="76FFE877" w14:textId="77777777" w:rsidR="008F607B" w:rsidRPr="008F607B" w:rsidRDefault="008F607B" w:rsidP="00F31E37">
      <w:pPr>
        <w:pStyle w:val="Lijstalinea"/>
        <w:spacing w:after="0" w:line="240" w:lineRule="auto"/>
        <w:ind w:left="1068"/>
        <w:jc w:val="both"/>
        <w:rPr>
          <w:color w:val="FF0000"/>
        </w:rPr>
      </w:pPr>
      <w:r w:rsidRPr="008F607B">
        <w:rPr>
          <w:color w:val="FF0000"/>
        </w:rPr>
        <w:t>of zich bij hem voegt, genieten van een verblijfsrecht voor meer dan drie maanden,</w:t>
      </w:r>
    </w:p>
    <w:p w14:paraId="528602FB" w14:textId="77777777" w:rsidR="008F607B" w:rsidRPr="008F607B" w:rsidRDefault="008F607B" w:rsidP="00F31E37">
      <w:pPr>
        <w:pStyle w:val="Lijstalinea"/>
        <w:spacing w:after="0" w:line="240" w:lineRule="auto"/>
        <w:ind w:left="1068"/>
        <w:jc w:val="both"/>
        <w:rPr>
          <w:color w:val="FF0000"/>
        </w:rPr>
      </w:pPr>
      <w:r w:rsidRPr="008F607B">
        <w:rPr>
          <w:color w:val="FF0000"/>
        </w:rPr>
        <w:t>overeenkomstig de bepalingen van de wet van 15 december 1980 betreffende de</w:t>
      </w:r>
    </w:p>
    <w:p w14:paraId="7A2D4ACB" w14:textId="77777777" w:rsidR="008F607B" w:rsidRPr="008F607B" w:rsidRDefault="008F607B" w:rsidP="00F31E37">
      <w:pPr>
        <w:pStyle w:val="Lijstalinea"/>
        <w:spacing w:after="0" w:line="240" w:lineRule="auto"/>
        <w:ind w:left="1068"/>
        <w:jc w:val="both"/>
        <w:rPr>
          <w:color w:val="FF0000"/>
        </w:rPr>
      </w:pPr>
      <w:r w:rsidRPr="008F607B">
        <w:rPr>
          <w:color w:val="FF0000"/>
        </w:rPr>
        <w:t>toegang tot het grondgebied, het verblijf, de vestiging en de verwijdering van</w:t>
      </w:r>
    </w:p>
    <w:p w14:paraId="369B585D" w14:textId="77777777" w:rsidR="008F607B" w:rsidRPr="008F607B" w:rsidRDefault="008F607B" w:rsidP="00F31E37">
      <w:pPr>
        <w:pStyle w:val="Lijstalinea"/>
        <w:spacing w:after="0" w:line="240" w:lineRule="auto"/>
        <w:ind w:left="1068"/>
        <w:jc w:val="both"/>
        <w:rPr>
          <w:color w:val="FF0000"/>
        </w:rPr>
      </w:pPr>
      <w:r w:rsidRPr="008F607B">
        <w:rPr>
          <w:color w:val="FF0000"/>
        </w:rPr>
        <w:t>vreemdelingen;</w:t>
      </w:r>
    </w:p>
    <w:p w14:paraId="0099C320" w14:textId="3C4FEEBE" w:rsidR="008F607B" w:rsidRPr="008F607B" w:rsidRDefault="00F31E37" w:rsidP="00F31E37">
      <w:pPr>
        <w:pStyle w:val="Lijstalinea"/>
        <w:spacing w:after="0" w:line="240" w:lineRule="auto"/>
        <w:ind w:left="1068"/>
        <w:jc w:val="both"/>
        <w:rPr>
          <w:color w:val="FF0000"/>
        </w:rPr>
      </w:pPr>
      <w:r>
        <w:rPr>
          <w:color w:val="FF0000"/>
        </w:rPr>
        <w:t xml:space="preserve">- </w:t>
      </w:r>
      <w:r w:rsidR="008F607B" w:rsidRPr="008F607B">
        <w:rPr>
          <w:color w:val="FF0000"/>
        </w:rPr>
        <w:t xml:space="preserve"> hetzij als vreemdeling ingeschreven zijn in het bevolkingsregister;</w:t>
      </w:r>
    </w:p>
    <w:p w14:paraId="25DF6636" w14:textId="09BAE4A2" w:rsidR="008F607B" w:rsidRPr="008F607B" w:rsidRDefault="00F31E37" w:rsidP="00F31E37">
      <w:pPr>
        <w:pStyle w:val="Lijstalinea"/>
        <w:spacing w:after="0" w:line="240" w:lineRule="auto"/>
        <w:ind w:left="1068"/>
        <w:jc w:val="both"/>
        <w:rPr>
          <w:color w:val="FF0000"/>
        </w:rPr>
      </w:pPr>
      <w:r>
        <w:rPr>
          <w:color w:val="FF0000"/>
        </w:rPr>
        <w:t>-</w:t>
      </w:r>
      <w:r w:rsidR="008F607B" w:rsidRPr="008F607B">
        <w:rPr>
          <w:color w:val="FF0000"/>
        </w:rPr>
        <w:t xml:space="preserve"> hetzij staatloos zijn en onder de toepassing vallen van het Verdrag betreffende de</w:t>
      </w:r>
    </w:p>
    <w:p w14:paraId="0660F951" w14:textId="77777777" w:rsidR="008F607B" w:rsidRPr="008F607B" w:rsidRDefault="008F607B" w:rsidP="00F31E37">
      <w:pPr>
        <w:pStyle w:val="Lijstalinea"/>
        <w:spacing w:after="0" w:line="240" w:lineRule="auto"/>
        <w:ind w:left="1068"/>
        <w:jc w:val="both"/>
        <w:rPr>
          <w:color w:val="FF0000"/>
        </w:rPr>
      </w:pPr>
      <w:r w:rsidRPr="008F607B">
        <w:rPr>
          <w:color w:val="FF0000"/>
        </w:rPr>
        <w:t>status van staatlozen, ondertekend te New York op 28 september 1954 en</w:t>
      </w:r>
    </w:p>
    <w:p w14:paraId="51495348" w14:textId="77777777" w:rsidR="008F607B" w:rsidRPr="008F607B" w:rsidRDefault="008F607B" w:rsidP="00F31E37">
      <w:pPr>
        <w:pStyle w:val="Lijstalinea"/>
        <w:spacing w:after="0" w:line="240" w:lineRule="auto"/>
        <w:ind w:left="1068"/>
        <w:jc w:val="both"/>
        <w:rPr>
          <w:color w:val="FF0000"/>
        </w:rPr>
      </w:pPr>
      <w:r w:rsidRPr="008F607B">
        <w:rPr>
          <w:color w:val="FF0000"/>
        </w:rPr>
        <w:t>goedgekeurd bij de wet van 12 mei 1960;</w:t>
      </w:r>
    </w:p>
    <w:p w14:paraId="050CD1DB" w14:textId="31AC1C0C" w:rsidR="008F607B" w:rsidRPr="008F607B" w:rsidRDefault="00F31E37" w:rsidP="00F31E37">
      <w:pPr>
        <w:pStyle w:val="Lijstalinea"/>
        <w:spacing w:after="0" w:line="240" w:lineRule="auto"/>
        <w:ind w:left="1068"/>
        <w:jc w:val="both"/>
        <w:rPr>
          <w:color w:val="FF0000"/>
        </w:rPr>
      </w:pPr>
      <w:r>
        <w:rPr>
          <w:color w:val="FF0000"/>
        </w:rPr>
        <w:t>-</w:t>
      </w:r>
      <w:r w:rsidR="008F607B" w:rsidRPr="008F607B">
        <w:rPr>
          <w:color w:val="FF0000"/>
        </w:rPr>
        <w:t xml:space="preserve"> hetzij vluchteling zijn in de zin van artikel 49 van de wet van 15 december 1980</w:t>
      </w:r>
    </w:p>
    <w:p w14:paraId="57DB6E83" w14:textId="77777777" w:rsidR="008F607B" w:rsidRPr="008F607B" w:rsidRDefault="008F607B" w:rsidP="00F31E37">
      <w:pPr>
        <w:pStyle w:val="Lijstalinea"/>
        <w:spacing w:after="0" w:line="240" w:lineRule="auto"/>
        <w:ind w:left="1068"/>
        <w:jc w:val="both"/>
        <w:rPr>
          <w:color w:val="FF0000"/>
        </w:rPr>
      </w:pPr>
      <w:r w:rsidRPr="008F607B">
        <w:rPr>
          <w:color w:val="FF0000"/>
        </w:rPr>
        <w:t>betreffende de toegang tot het grondgebied, het verblijf, de vestiging en de</w:t>
      </w:r>
    </w:p>
    <w:p w14:paraId="182B7B06" w14:textId="77777777" w:rsidR="008F607B" w:rsidRPr="008F607B" w:rsidRDefault="008F607B" w:rsidP="00F31E37">
      <w:pPr>
        <w:pStyle w:val="Lijstalinea"/>
        <w:spacing w:after="0" w:line="240" w:lineRule="auto"/>
        <w:ind w:left="1068"/>
        <w:jc w:val="both"/>
        <w:rPr>
          <w:color w:val="FF0000"/>
        </w:rPr>
      </w:pPr>
      <w:r w:rsidRPr="008F607B">
        <w:rPr>
          <w:color w:val="FF0000"/>
        </w:rPr>
        <w:lastRenderedPageBreak/>
        <w:t>verwijdering van vreemdelingen;</w:t>
      </w:r>
    </w:p>
    <w:p w14:paraId="15548A1D" w14:textId="77777777" w:rsidR="00F31E37" w:rsidRPr="006D26F0" w:rsidRDefault="00F31E37" w:rsidP="00F31E37">
      <w:pPr>
        <w:pStyle w:val="Lijstalinea"/>
        <w:numPr>
          <w:ilvl w:val="0"/>
          <w:numId w:val="29"/>
        </w:numPr>
        <w:spacing w:after="0" w:line="240" w:lineRule="auto"/>
        <w:jc w:val="both"/>
        <w:rPr>
          <w:color w:val="FF0000"/>
        </w:rPr>
      </w:pPr>
      <w:r>
        <w:rPr>
          <w:color w:val="FF0000"/>
        </w:rPr>
        <w:t>D</w:t>
      </w:r>
      <w:r w:rsidRPr="006D26F0">
        <w:rPr>
          <w:color w:val="FF0000"/>
        </w:rPr>
        <w:t>e burgerlijke en politieke rechten genieten;</w:t>
      </w:r>
    </w:p>
    <w:p w14:paraId="571B4A14" w14:textId="250E920F" w:rsidR="008F607B" w:rsidRPr="008F607B" w:rsidRDefault="00F31E37" w:rsidP="00F31E37">
      <w:pPr>
        <w:pStyle w:val="Lijstalinea"/>
        <w:numPr>
          <w:ilvl w:val="0"/>
          <w:numId w:val="29"/>
        </w:numPr>
        <w:spacing w:after="0" w:line="240" w:lineRule="auto"/>
        <w:jc w:val="both"/>
        <w:rPr>
          <w:color w:val="FF0000"/>
        </w:rPr>
      </w:pPr>
      <w:r>
        <w:rPr>
          <w:color w:val="FF0000"/>
        </w:rPr>
        <w:t>E</w:t>
      </w:r>
      <w:r w:rsidR="008F607B" w:rsidRPr="008F607B">
        <w:rPr>
          <w:color w:val="FF0000"/>
        </w:rPr>
        <w:t>en gedrag vertonen dat in overeenstemming is met de eisen van de functie;</w:t>
      </w:r>
    </w:p>
    <w:p w14:paraId="5B9ADABC" w14:textId="37BF7648" w:rsidR="008F607B" w:rsidRPr="00F31E37" w:rsidRDefault="008F607B" w:rsidP="00F31E37">
      <w:pPr>
        <w:pStyle w:val="Lijstalinea"/>
        <w:spacing w:after="0" w:line="240" w:lineRule="auto"/>
        <w:ind w:left="1068"/>
        <w:jc w:val="both"/>
        <w:rPr>
          <w:color w:val="FF0000"/>
        </w:rPr>
      </w:pPr>
      <w:r w:rsidRPr="00F31E37">
        <w:rPr>
          <w:color w:val="FF0000"/>
        </w:rPr>
        <w:t>Het passend gedrag wordt getoetst aan de hand van een uittreksel uit het strafregister</w:t>
      </w:r>
      <w:r w:rsidR="00F31E37">
        <w:rPr>
          <w:color w:val="FF0000"/>
        </w:rPr>
        <w:t xml:space="preserve">; </w:t>
      </w:r>
      <w:r w:rsidR="00F31E37" w:rsidRPr="006D26F0">
        <w:rPr>
          <w:color w:val="FF0000"/>
        </w:rPr>
        <w:t xml:space="preserve"> voor alle functies/voor de gereglementeerde functies (type 596.1) en functies die functies </w:t>
      </w:r>
      <w:r w:rsidR="000264DA">
        <w:rPr>
          <w:color w:val="FF0000"/>
        </w:rPr>
        <w:t xml:space="preserve">zijn </w:t>
      </w:r>
      <w:r w:rsidR="00F31E37" w:rsidRPr="006D26F0">
        <w:rPr>
          <w:color w:val="FF0000"/>
        </w:rPr>
        <w:t xml:space="preserve">waarbij er specifieke contacten met kinderen en jongeren voorkomen (type 596.2) . </w:t>
      </w:r>
      <w:r w:rsidRPr="00F31E37">
        <w:rPr>
          <w:color w:val="FF0000"/>
        </w:rPr>
        <w:t>Als daarop</w:t>
      </w:r>
      <w:r w:rsidR="00F31E37" w:rsidRPr="00F31E37">
        <w:rPr>
          <w:color w:val="FF0000"/>
        </w:rPr>
        <w:t xml:space="preserve"> </w:t>
      </w:r>
      <w:r w:rsidRPr="00F31E37">
        <w:rPr>
          <w:color w:val="FF0000"/>
        </w:rPr>
        <w:t>een ongunstige vermelding voorkomt, mag betrokkene daarover een schriftelijke toelichting</w:t>
      </w:r>
      <w:r w:rsidR="00F31E37" w:rsidRPr="00F31E37">
        <w:rPr>
          <w:color w:val="FF0000"/>
        </w:rPr>
        <w:t xml:space="preserve"> </w:t>
      </w:r>
      <w:r w:rsidRPr="00F31E37">
        <w:rPr>
          <w:color w:val="FF0000"/>
        </w:rPr>
        <w:t>voorleggen.</w:t>
      </w:r>
    </w:p>
    <w:p w14:paraId="74C08FC1" w14:textId="6CED451A" w:rsidR="008F607B" w:rsidRPr="00F31E37" w:rsidRDefault="00F31E37" w:rsidP="00192819">
      <w:pPr>
        <w:pStyle w:val="Lijstalinea"/>
        <w:numPr>
          <w:ilvl w:val="0"/>
          <w:numId w:val="29"/>
        </w:numPr>
        <w:spacing w:after="0" w:line="240" w:lineRule="auto"/>
        <w:jc w:val="both"/>
        <w:rPr>
          <w:color w:val="FF0000"/>
        </w:rPr>
      </w:pPr>
      <w:r w:rsidRPr="00F31E37">
        <w:rPr>
          <w:color w:val="FF0000"/>
        </w:rPr>
        <w:t>M</w:t>
      </w:r>
      <w:r w:rsidR="008F607B" w:rsidRPr="00F31E37">
        <w:rPr>
          <w:color w:val="FF0000"/>
        </w:rPr>
        <w:t>edisch geschikt zijn voor de uit te oefenen functie, in overeenstemming met de wetgeving</w:t>
      </w:r>
      <w:r w:rsidRPr="00F31E37">
        <w:rPr>
          <w:color w:val="FF0000"/>
        </w:rPr>
        <w:t xml:space="preserve"> </w:t>
      </w:r>
      <w:r w:rsidR="008F607B" w:rsidRPr="00F31E37">
        <w:rPr>
          <w:color w:val="FF0000"/>
        </w:rPr>
        <w:t>betreffende het welzijn van de werknemers bij de uitvoering van hun werk;</w:t>
      </w:r>
    </w:p>
    <w:p w14:paraId="7F08242D" w14:textId="72669937" w:rsidR="00F31E37" w:rsidRDefault="008F607B" w:rsidP="00F31E37">
      <w:pPr>
        <w:pStyle w:val="Lijstalinea"/>
        <w:spacing w:after="0" w:line="240" w:lineRule="auto"/>
        <w:ind w:left="1068"/>
        <w:jc w:val="both"/>
        <w:rPr>
          <w:color w:val="FF0000"/>
        </w:rPr>
      </w:pPr>
      <w:r w:rsidRPr="008F607B">
        <w:rPr>
          <w:color w:val="FF0000"/>
        </w:rPr>
        <w:t>Indien het OCMW het nodig acht, kan het de aanvrager die gezondheidsredenen inroept, al dan</w:t>
      </w:r>
      <w:r w:rsidR="00F31E37">
        <w:rPr>
          <w:color w:val="FF0000"/>
        </w:rPr>
        <w:t xml:space="preserve"> </w:t>
      </w:r>
      <w:r w:rsidRPr="00F31E37">
        <w:rPr>
          <w:color w:val="FF0000"/>
        </w:rPr>
        <w:t>niet gestaafd door een medisch attest van de behandelende geneesheer, onderwerpen aan een</w:t>
      </w:r>
      <w:r w:rsidR="00F31E37">
        <w:rPr>
          <w:color w:val="FF0000"/>
        </w:rPr>
        <w:t xml:space="preserve"> </w:t>
      </w:r>
      <w:r w:rsidRPr="008F607B">
        <w:rPr>
          <w:color w:val="FF0000"/>
        </w:rPr>
        <w:t>medisch onderzoek door een door het OCMW gemachtigde en betaalde geneesheer.</w:t>
      </w:r>
      <w:r w:rsidR="00F31E37">
        <w:rPr>
          <w:color w:val="FF0000"/>
        </w:rPr>
        <w:t xml:space="preserve"> </w:t>
      </w:r>
      <w:r w:rsidRPr="00F31E37">
        <w:rPr>
          <w:color w:val="FF0000"/>
        </w:rPr>
        <w:t>In dit geval biedt betrokkene zich desgevraagd bij de door het OCMW aangeduide geneesheer</w:t>
      </w:r>
      <w:r w:rsidR="00F31E37">
        <w:rPr>
          <w:color w:val="FF0000"/>
        </w:rPr>
        <w:t xml:space="preserve"> </w:t>
      </w:r>
      <w:r w:rsidRPr="008F607B">
        <w:rPr>
          <w:color w:val="FF0000"/>
        </w:rPr>
        <w:t>aan, behoudens wanneer zijn gezondheidstoestand dit niet toelaat. De eventuele reiskosten zijn ten</w:t>
      </w:r>
      <w:r w:rsidR="00F31E37">
        <w:rPr>
          <w:color w:val="FF0000"/>
        </w:rPr>
        <w:t xml:space="preserve"> </w:t>
      </w:r>
      <w:r w:rsidRPr="008F607B">
        <w:rPr>
          <w:color w:val="FF0000"/>
        </w:rPr>
        <w:t>laste van het OCMW.</w:t>
      </w:r>
      <w:r w:rsidR="00F31E37">
        <w:rPr>
          <w:color w:val="FF0000"/>
        </w:rPr>
        <w:t xml:space="preserve"> </w:t>
      </w:r>
      <w:r w:rsidRPr="008F607B">
        <w:rPr>
          <w:color w:val="FF0000"/>
        </w:rPr>
        <w:t>De geneesheer gaat na of gezondheidsredenen door de betrokkene kunnen worden ingeroepen.</w:t>
      </w:r>
      <w:r w:rsidR="00F31E37">
        <w:rPr>
          <w:color w:val="FF0000"/>
        </w:rPr>
        <w:t xml:space="preserve"> </w:t>
      </w:r>
      <w:r w:rsidRPr="008F607B">
        <w:rPr>
          <w:color w:val="FF0000"/>
        </w:rPr>
        <w:t>Alle andere vaststellingen vallen onder het beroepsgeheim</w:t>
      </w:r>
      <w:r w:rsidR="00F905D8">
        <w:rPr>
          <w:color w:val="FF0000"/>
        </w:rPr>
        <w:t xml:space="preserve">. </w:t>
      </w:r>
      <w:r>
        <w:rPr>
          <w:color w:val="FF0000"/>
        </w:rPr>
        <w:t>E</w:t>
      </w:r>
      <w:r w:rsidR="006D26F0" w:rsidRPr="006D26F0">
        <w:rPr>
          <w:color w:val="FF0000"/>
        </w:rPr>
        <w:t>en gedrag vertonen dat in overeenstemming is met de eisen van de functie waarvoor ze solliciteren.</w:t>
      </w:r>
    </w:p>
    <w:p w14:paraId="5F2D91A3" w14:textId="79471325" w:rsidR="006D26F0" w:rsidRPr="00F31E37" w:rsidRDefault="008F607B" w:rsidP="00F31E37">
      <w:pPr>
        <w:pStyle w:val="Lijstalinea"/>
        <w:numPr>
          <w:ilvl w:val="0"/>
          <w:numId w:val="29"/>
        </w:numPr>
        <w:spacing w:after="0" w:line="240" w:lineRule="auto"/>
        <w:jc w:val="both"/>
        <w:rPr>
          <w:color w:val="FF0000"/>
        </w:rPr>
      </w:pPr>
      <w:r w:rsidRPr="00F31E37">
        <w:rPr>
          <w:color w:val="FF0000"/>
        </w:rPr>
        <w:t>V</w:t>
      </w:r>
      <w:r w:rsidR="006D26F0" w:rsidRPr="00F31E37">
        <w:rPr>
          <w:color w:val="FF0000"/>
        </w:rPr>
        <w:t>oldoen aan de vereiste over taalkennis opgelegd door de wetten op het gebruik der talen in bestuurszaken, gecoördineerd op 18 juli 1966.</w:t>
      </w:r>
    </w:p>
    <w:p w14:paraId="4DB65937"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7" w:name="_Toc222330795"/>
      <w:r w:rsidRPr="006D26F0">
        <w:rPr>
          <w:rFonts w:ascii="Calibri" w:eastAsia="Calibri" w:hAnsi="Calibri" w:cs="Times New Roman"/>
          <w:color w:val="FF0000"/>
          <w:sz w:val="22"/>
          <w:szCs w:val="22"/>
        </w:rPr>
        <w:t>Het OCMW sluit steeds een werkervaringsovereenkomst af met de cliënt, waarop de wet van 3 juli</w:t>
      </w:r>
      <w:bookmarkEnd w:id="7"/>
    </w:p>
    <w:p w14:paraId="67896F71"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8" w:name="_Toc222330796"/>
      <w:r w:rsidRPr="006D26F0">
        <w:rPr>
          <w:rFonts w:ascii="Calibri" w:eastAsia="Calibri" w:hAnsi="Calibri" w:cs="Times New Roman"/>
          <w:color w:val="FF0000"/>
          <w:sz w:val="22"/>
          <w:szCs w:val="22"/>
        </w:rPr>
        <w:t>1978 betreffende de arbeidsovereenkomsten van toepassing is.</w:t>
      </w:r>
      <w:bookmarkEnd w:id="8"/>
    </w:p>
    <w:p w14:paraId="1E852170"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9" w:name="_Toc222330797"/>
      <w:r w:rsidRPr="006D26F0">
        <w:rPr>
          <w:rFonts w:ascii="Calibri" w:eastAsia="Calibri" w:hAnsi="Calibri" w:cs="Times New Roman"/>
          <w:color w:val="FF0000"/>
          <w:sz w:val="22"/>
          <w:szCs w:val="22"/>
        </w:rPr>
        <w:t>De werkervaringsovereenkomst vermeldt minstens :</w:t>
      </w:r>
      <w:bookmarkEnd w:id="9"/>
    </w:p>
    <w:p w14:paraId="746081ED"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10" w:name="_Toc222330798"/>
      <w:r w:rsidRPr="006D26F0">
        <w:rPr>
          <w:rFonts w:ascii="Calibri" w:eastAsia="Calibri" w:hAnsi="Calibri" w:cs="Times New Roman"/>
          <w:color w:val="FF0000"/>
          <w:sz w:val="22"/>
          <w:szCs w:val="22"/>
        </w:rPr>
        <w:t>- de identiteit van de partijen;</w:t>
      </w:r>
      <w:bookmarkEnd w:id="10"/>
    </w:p>
    <w:p w14:paraId="356562CD"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11" w:name="_Toc222330799"/>
      <w:r w:rsidRPr="006D26F0">
        <w:rPr>
          <w:rFonts w:ascii="Calibri" w:eastAsia="Calibri" w:hAnsi="Calibri" w:cs="Times New Roman"/>
          <w:color w:val="FF0000"/>
          <w:sz w:val="22"/>
          <w:szCs w:val="22"/>
        </w:rPr>
        <w:t>- de aanvangsdatum van het traject en de vermoedelijke duur ervan;</w:t>
      </w:r>
      <w:bookmarkEnd w:id="11"/>
    </w:p>
    <w:p w14:paraId="0D8C1623"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12" w:name="_Toc222330800"/>
      <w:r w:rsidRPr="006D26F0">
        <w:rPr>
          <w:rFonts w:ascii="Calibri" w:eastAsia="Calibri" w:hAnsi="Calibri" w:cs="Times New Roman"/>
          <w:color w:val="FF0000"/>
          <w:sz w:val="22"/>
          <w:szCs w:val="22"/>
        </w:rPr>
        <w:t>- de omschrijving en de inhoud van het traject;</w:t>
      </w:r>
      <w:bookmarkEnd w:id="12"/>
    </w:p>
    <w:p w14:paraId="5239F104"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13" w:name="_Toc222330801"/>
      <w:r w:rsidRPr="006D26F0">
        <w:rPr>
          <w:rFonts w:ascii="Calibri" w:eastAsia="Calibri" w:hAnsi="Calibri" w:cs="Times New Roman"/>
          <w:color w:val="FF0000"/>
          <w:sz w:val="22"/>
          <w:szCs w:val="22"/>
        </w:rPr>
        <w:t>- de rechten en plichten van de partijen.</w:t>
      </w:r>
      <w:bookmarkEnd w:id="13"/>
    </w:p>
    <w:p w14:paraId="1D9FA6CA" w14:textId="77777777" w:rsidR="006D26F0" w:rsidRPr="006D26F0" w:rsidRDefault="006D26F0" w:rsidP="00F31E37">
      <w:pPr>
        <w:pStyle w:val="Kop3"/>
        <w:spacing w:before="0" w:line="240" w:lineRule="auto"/>
        <w:rPr>
          <w:rFonts w:ascii="Calibri" w:eastAsia="Calibri" w:hAnsi="Calibri" w:cs="Times New Roman"/>
          <w:color w:val="FF0000"/>
          <w:sz w:val="22"/>
          <w:szCs w:val="22"/>
        </w:rPr>
      </w:pPr>
      <w:bookmarkStart w:id="14" w:name="_Toc222330802"/>
      <w:r w:rsidRPr="006D26F0">
        <w:rPr>
          <w:rFonts w:ascii="Calibri" w:eastAsia="Calibri" w:hAnsi="Calibri" w:cs="Times New Roman"/>
          <w:color w:val="FF0000"/>
          <w:sz w:val="22"/>
          <w:szCs w:val="22"/>
        </w:rPr>
        <w:t>Deze werkervaringsovereenkomst wordt getekend door de cliënt en door de aanstellende overheid.</w:t>
      </w:r>
      <w:bookmarkEnd w:id="14"/>
    </w:p>
    <w:p w14:paraId="58162E56" w14:textId="77777777" w:rsidR="006D26F0" w:rsidRDefault="006D26F0" w:rsidP="00F31E37">
      <w:pPr>
        <w:pStyle w:val="Kop3"/>
        <w:spacing w:before="0" w:line="240" w:lineRule="auto"/>
        <w:rPr>
          <w:rFonts w:ascii="Calibri" w:eastAsia="Calibri" w:hAnsi="Calibri" w:cs="Times New Roman"/>
          <w:color w:val="auto"/>
          <w:sz w:val="22"/>
          <w:szCs w:val="22"/>
        </w:rPr>
      </w:pPr>
    </w:p>
    <w:p w14:paraId="7DE12B83" w14:textId="77777777" w:rsidR="00986232" w:rsidRPr="00986232" w:rsidRDefault="00986232" w:rsidP="00986232">
      <w:pPr>
        <w:spacing w:after="0" w:line="240" w:lineRule="auto"/>
        <w:rPr>
          <w:color w:val="FF0000"/>
        </w:rPr>
      </w:pPr>
      <w:r w:rsidRPr="00986232">
        <w:rPr>
          <w:color w:val="FF0000"/>
        </w:rPr>
        <w:t>Bij de terbeschikkingstelling aan een derde-gebruiker wordt een overeenkomst gesloten tussen het</w:t>
      </w:r>
    </w:p>
    <w:p w14:paraId="424F38C6" w14:textId="77777777" w:rsidR="00986232" w:rsidRPr="00986232" w:rsidRDefault="00986232" w:rsidP="00986232">
      <w:pPr>
        <w:spacing w:after="0" w:line="240" w:lineRule="auto"/>
        <w:rPr>
          <w:color w:val="FF0000"/>
        </w:rPr>
      </w:pPr>
      <w:r w:rsidRPr="00986232">
        <w:rPr>
          <w:color w:val="FF0000"/>
        </w:rPr>
        <w:t>OCMW en de gebruiker. De arbeidsvoorwaarden – waaronder de arbeidsplaats, de arbeidsduur, het</w:t>
      </w:r>
    </w:p>
    <w:p w14:paraId="7441EB41" w14:textId="77777777" w:rsidR="00986232" w:rsidRPr="00986232" w:rsidRDefault="00986232" w:rsidP="00986232">
      <w:pPr>
        <w:spacing w:after="0" w:line="240" w:lineRule="auto"/>
        <w:rPr>
          <w:color w:val="FF0000"/>
        </w:rPr>
      </w:pPr>
      <w:r w:rsidRPr="00986232">
        <w:rPr>
          <w:color w:val="FF0000"/>
        </w:rPr>
        <w:t>loon – een kopie van de arbeidsovereenkomst en de duur van de terbeschikkingstelling moeten</w:t>
      </w:r>
    </w:p>
    <w:p w14:paraId="1FEB08F6" w14:textId="77777777" w:rsidR="00986232" w:rsidRPr="00986232" w:rsidRDefault="00986232" w:rsidP="00986232">
      <w:pPr>
        <w:spacing w:after="0" w:line="240" w:lineRule="auto"/>
        <w:rPr>
          <w:color w:val="FF0000"/>
        </w:rPr>
      </w:pPr>
      <w:r w:rsidRPr="00986232">
        <w:rPr>
          <w:color w:val="FF0000"/>
        </w:rPr>
        <w:t>schriftelijk worden geconstateerd en ondertekend door het OCMW, de gebruiker en de cliënt. Het</w:t>
      </w:r>
    </w:p>
    <w:p w14:paraId="16C39206" w14:textId="77777777" w:rsidR="00986232" w:rsidRPr="00986232" w:rsidRDefault="00986232" w:rsidP="00986232">
      <w:pPr>
        <w:spacing w:after="0" w:line="240" w:lineRule="auto"/>
        <w:rPr>
          <w:color w:val="FF0000"/>
        </w:rPr>
      </w:pPr>
      <w:r w:rsidRPr="00986232">
        <w:rPr>
          <w:color w:val="FF0000"/>
        </w:rPr>
        <w:t>document moet opgemaakt zijn vóór het begin van de terbeschikkingstelling. In ieder geval blijft het</w:t>
      </w:r>
    </w:p>
    <w:p w14:paraId="47B77CB7" w14:textId="67C59CAF" w:rsidR="00986232" w:rsidRPr="00986232" w:rsidRDefault="00986232" w:rsidP="00986232">
      <w:pPr>
        <w:spacing w:after="0" w:line="240" w:lineRule="auto"/>
        <w:rPr>
          <w:color w:val="FF0000"/>
        </w:rPr>
      </w:pPr>
      <w:r w:rsidRPr="00986232">
        <w:rPr>
          <w:color w:val="FF0000"/>
        </w:rPr>
        <w:t>OCMW de juridische werkgever van de cliënt.</w:t>
      </w:r>
    </w:p>
    <w:p w14:paraId="168A41AE" w14:textId="77777777" w:rsidR="00986232" w:rsidRPr="00986232" w:rsidRDefault="00986232" w:rsidP="00986232">
      <w:pPr>
        <w:spacing w:after="0" w:line="240" w:lineRule="auto"/>
      </w:pPr>
    </w:p>
    <w:p w14:paraId="57E79292" w14:textId="10CE5EC4" w:rsidR="00D61A95" w:rsidRPr="00D61A95" w:rsidRDefault="00D61A95" w:rsidP="00F21560">
      <w:pPr>
        <w:pStyle w:val="Stijl3"/>
      </w:pPr>
      <w:bookmarkStart w:id="15" w:name="_Toc222330803"/>
      <w:r>
        <w:t xml:space="preserve">Afdeling </w:t>
      </w:r>
      <w:r w:rsidR="00E07CD4">
        <w:t xml:space="preserve">3 </w:t>
      </w:r>
      <w:r w:rsidRPr="00D61A95">
        <w:t xml:space="preserve"> </w:t>
      </w:r>
      <w:r>
        <w:t>Stageovereenkomst</w:t>
      </w:r>
      <w:bookmarkEnd w:id="15"/>
      <w:r>
        <w:t xml:space="preserve"> </w:t>
      </w:r>
    </w:p>
    <w:p w14:paraId="11CED00C" w14:textId="05643572" w:rsidR="006D26F0" w:rsidRPr="00AA545D" w:rsidRDefault="006D26F0" w:rsidP="006D26F0">
      <w:pPr>
        <w:rPr>
          <w:color w:val="00AEA8"/>
          <w:sz w:val="24"/>
          <w:szCs w:val="24"/>
        </w:rPr>
      </w:pPr>
      <w:r w:rsidRPr="00AA545D">
        <w:rPr>
          <w:color w:val="00AEA8"/>
          <w:sz w:val="24"/>
          <w:szCs w:val="24"/>
        </w:rPr>
        <w:t xml:space="preserve">Artikel </w:t>
      </w:r>
      <w:r>
        <w:rPr>
          <w:color w:val="00AEA8"/>
          <w:spacing w:val="-10"/>
          <w:sz w:val="24"/>
          <w:szCs w:val="24"/>
        </w:rPr>
        <w:t>7</w:t>
      </w:r>
    </w:p>
    <w:p w14:paraId="57161FA0" w14:textId="77777777" w:rsidR="004B7775" w:rsidRDefault="004B7775" w:rsidP="006F25DB">
      <w:pPr>
        <w:spacing w:after="0" w:line="240" w:lineRule="auto"/>
        <w:jc w:val="both"/>
      </w:pPr>
      <w:r w:rsidRPr="001832C3">
        <w:t xml:space="preserve">Voorafgaand aan de tewerkstelling kan het OCMW een stageperiode van max. 14 dagen </w:t>
      </w:r>
      <w:r w:rsidR="001832C3">
        <w:t xml:space="preserve">opleggen. </w:t>
      </w:r>
    </w:p>
    <w:p w14:paraId="06C82966" w14:textId="77777777" w:rsidR="001832C3" w:rsidRPr="001832C3" w:rsidRDefault="001832C3" w:rsidP="001832C3">
      <w:pPr>
        <w:spacing w:after="0" w:line="240" w:lineRule="auto"/>
        <w:jc w:val="both"/>
      </w:pPr>
      <w:r w:rsidRPr="001832C3">
        <w:t>De stage heeft als doel de stagiair, in het kader van een opleiding en arbeidstraining, de nodige beroepsbekwaamheid te laten verwerven.</w:t>
      </w:r>
      <w:r>
        <w:t xml:space="preserve"> </w:t>
      </w:r>
      <w:r w:rsidRPr="001832C3">
        <w:t>Voor de prestaties geleverd in het kader van deze stageovereenkomst betaalt het OCMW aan de stagiair een vergoeding van € 1 per uur.</w:t>
      </w:r>
    </w:p>
    <w:p w14:paraId="47E8F397" w14:textId="77777777" w:rsidR="004B7775" w:rsidRDefault="004B7775" w:rsidP="006F25DB">
      <w:pPr>
        <w:spacing w:after="0" w:line="240" w:lineRule="auto"/>
        <w:jc w:val="both"/>
      </w:pPr>
    </w:p>
    <w:p w14:paraId="4ED5B0E9" w14:textId="77777777" w:rsidR="001832C3" w:rsidRDefault="003A4015" w:rsidP="001832C3">
      <w:pPr>
        <w:spacing w:after="0" w:line="240" w:lineRule="auto"/>
        <w:jc w:val="both"/>
      </w:pPr>
      <w:r>
        <w:t>De algemeen directeur</w:t>
      </w:r>
      <w:r w:rsidR="001832C3">
        <w:t xml:space="preserve"> neemt een beslissing </w:t>
      </w:r>
      <w:proofErr w:type="spellStart"/>
      <w:r w:rsidR="001832C3">
        <w:t>ivm</w:t>
      </w:r>
      <w:proofErr w:type="spellEnd"/>
      <w:r w:rsidR="001832C3">
        <w:t xml:space="preserve"> de </w:t>
      </w:r>
      <w:r>
        <w:t>stage op voorstel van de maatschappelijk assistent</w:t>
      </w:r>
      <w:r w:rsidR="001832C3">
        <w:t>.</w:t>
      </w:r>
    </w:p>
    <w:p w14:paraId="76F0B84D" w14:textId="77777777" w:rsidR="00535591" w:rsidRDefault="00535591" w:rsidP="001832C3">
      <w:pPr>
        <w:spacing w:after="0" w:line="240" w:lineRule="auto"/>
        <w:jc w:val="both"/>
      </w:pPr>
    </w:p>
    <w:p w14:paraId="0BDB6420" w14:textId="77777777" w:rsidR="00535591" w:rsidRPr="006F25DB" w:rsidRDefault="00535591" w:rsidP="001832C3">
      <w:pPr>
        <w:spacing w:after="0" w:line="240" w:lineRule="auto"/>
        <w:jc w:val="both"/>
      </w:pPr>
      <w:r>
        <w:t xml:space="preserve">Er kan ook gekozen worden voor een </w:t>
      </w:r>
      <w:proofErr w:type="spellStart"/>
      <w:r>
        <w:t>beroepsverkennende</w:t>
      </w:r>
      <w:proofErr w:type="spellEnd"/>
      <w:r>
        <w:t xml:space="preserve"> stage, die via de VDAB verloopt. </w:t>
      </w:r>
    </w:p>
    <w:p w14:paraId="7A9CE6BB" w14:textId="77777777" w:rsidR="001832C3" w:rsidRDefault="001832C3" w:rsidP="006F25DB">
      <w:pPr>
        <w:spacing w:after="0" w:line="240" w:lineRule="auto"/>
        <w:jc w:val="both"/>
      </w:pPr>
    </w:p>
    <w:p w14:paraId="704C7C3B" w14:textId="77777777" w:rsidR="00502EDB" w:rsidRDefault="00502EDB" w:rsidP="00502EDB">
      <w:pPr>
        <w:spacing w:after="0" w:line="240" w:lineRule="auto"/>
        <w:ind w:right="-851"/>
      </w:pPr>
      <w:r>
        <w:t>De art. 60§7 tewerkstelling moet starten (dag op dag bekeken) ten laatste 2 maanden na de</w:t>
      </w:r>
    </w:p>
    <w:p w14:paraId="4146DDA4" w14:textId="77777777" w:rsidR="00502EDB" w:rsidRDefault="00502EDB" w:rsidP="00502EDB">
      <w:pPr>
        <w:spacing w:after="0" w:line="240" w:lineRule="auto"/>
        <w:ind w:right="-851"/>
      </w:pPr>
      <w:r>
        <w:t>startdatum van de Tijdelijke Werkervaring. Als dit niet gerespecteerd wordt, moet je de Tijdelijke</w:t>
      </w:r>
    </w:p>
    <w:p w14:paraId="56B1C04E" w14:textId="77777777" w:rsidR="00502EDB" w:rsidRDefault="00502EDB" w:rsidP="00502EDB">
      <w:pPr>
        <w:spacing w:after="0" w:line="240" w:lineRule="auto"/>
        <w:ind w:right="-851"/>
      </w:pPr>
      <w:r>
        <w:lastRenderedPageBreak/>
        <w:t>Werkervaring afsluiten en ontvangt het OCMW geen financiering</w:t>
      </w:r>
    </w:p>
    <w:p w14:paraId="08BE3D4C" w14:textId="77777777" w:rsidR="006D26F0" w:rsidRDefault="006D26F0" w:rsidP="00502EDB">
      <w:pPr>
        <w:spacing w:after="0" w:line="240" w:lineRule="auto"/>
        <w:ind w:right="-851"/>
      </w:pPr>
    </w:p>
    <w:p w14:paraId="044515B5" w14:textId="4EC9C06F" w:rsidR="00F31E37" w:rsidRPr="00D61A95" w:rsidRDefault="00F31E37" w:rsidP="00F21560">
      <w:pPr>
        <w:pStyle w:val="Stijl2"/>
      </w:pPr>
      <w:r w:rsidRPr="00D61A95">
        <w:t xml:space="preserve">Hoofdstuk </w:t>
      </w:r>
      <w:r>
        <w:t>2</w:t>
      </w:r>
      <w:r w:rsidRPr="00D61A95">
        <w:t xml:space="preserve">. </w:t>
      </w:r>
      <w:r>
        <w:t>Begeleiding, opvolgin</w:t>
      </w:r>
      <w:r w:rsidR="0047738B">
        <w:t>g en evaluatie</w:t>
      </w:r>
    </w:p>
    <w:p w14:paraId="67CE4118" w14:textId="2C25B6E0" w:rsidR="0047738B" w:rsidRPr="00AA545D" w:rsidRDefault="0047738B" w:rsidP="0047738B">
      <w:pPr>
        <w:rPr>
          <w:color w:val="00AEA8"/>
          <w:sz w:val="24"/>
          <w:szCs w:val="24"/>
        </w:rPr>
      </w:pPr>
      <w:r w:rsidRPr="00AA545D">
        <w:rPr>
          <w:color w:val="00AEA8"/>
          <w:sz w:val="24"/>
          <w:szCs w:val="24"/>
        </w:rPr>
        <w:t xml:space="preserve">Artikel </w:t>
      </w:r>
      <w:r>
        <w:rPr>
          <w:color w:val="00AEA8"/>
          <w:spacing w:val="-10"/>
          <w:sz w:val="24"/>
          <w:szCs w:val="24"/>
        </w:rPr>
        <w:t>8</w:t>
      </w:r>
    </w:p>
    <w:p w14:paraId="2FC36AE3" w14:textId="77777777" w:rsidR="0047738B" w:rsidRPr="00E42ADA" w:rsidRDefault="0047738B" w:rsidP="0047738B">
      <w:pPr>
        <w:spacing w:after="0" w:line="240" w:lineRule="auto"/>
        <w:ind w:right="-851"/>
        <w:rPr>
          <w:color w:val="FF0000"/>
        </w:rPr>
      </w:pPr>
      <w:r w:rsidRPr="00E42ADA">
        <w:rPr>
          <w:color w:val="FF0000"/>
        </w:rPr>
        <w:t>De cliënt wordt tijdens het traject begeleid door een maatschappelijk werker van het OCMW.</w:t>
      </w:r>
    </w:p>
    <w:p w14:paraId="46731736" w14:textId="77777777" w:rsidR="00E42ADA" w:rsidRPr="00E42ADA" w:rsidRDefault="00E42ADA" w:rsidP="0047738B">
      <w:pPr>
        <w:spacing w:after="0" w:line="240" w:lineRule="auto"/>
        <w:ind w:right="-851"/>
        <w:rPr>
          <w:color w:val="FF0000"/>
        </w:rPr>
      </w:pPr>
    </w:p>
    <w:p w14:paraId="6A60FCC4" w14:textId="052A650B" w:rsidR="0047738B" w:rsidRPr="00E42ADA" w:rsidRDefault="0047738B" w:rsidP="0047738B">
      <w:pPr>
        <w:spacing w:after="0" w:line="240" w:lineRule="auto"/>
        <w:ind w:right="-851"/>
        <w:rPr>
          <w:color w:val="FF0000"/>
        </w:rPr>
      </w:pPr>
      <w:r w:rsidRPr="00E42ADA">
        <w:rPr>
          <w:color w:val="FF0000"/>
        </w:rPr>
        <w:t>Voor de aanvang van het traject tijdelijke werkervaring wordt door de maatschappelijk werker van</w:t>
      </w:r>
    </w:p>
    <w:p w14:paraId="25CDD35B" w14:textId="77777777" w:rsidR="0047738B" w:rsidRPr="00E42ADA" w:rsidRDefault="0047738B" w:rsidP="0047738B">
      <w:pPr>
        <w:spacing w:after="0" w:line="240" w:lineRule="auto"/>
        <w:ind w:right="-851"/>
        <w:rPr>
          <w:color w:val="FF0000"/>
        </w:rPr>
      </w:pPr>
      <w:r w:rsidRPr="00E42ADA">
        <w:rPr>
          <w:color w:val="FF0000"/>
        </w:rPr>
        <w:t>het OCMW en de cliënt in onderling overleg een individueel begeleidingsplan uitgewerkt om de</w:t>
      </w:r>
    </w:p>
    <w:p w14:paraId="64320FF7" w14:textId="77777777" w:rsidR="0047738B" w:rsidRPr="00E42ADA" w:rsidRDefault="0047738B" w:rsidP="0047738B">
      <w:pPr>
        <w:spacing w:after="0" w:line="240" w:lineRule="auto"/>
        <w:ind w:right="-851"/>
        <w:rPr>
          <w:color w:val="FF0000"/>
        </w:rPr>
      </w:pPr>
      <w:r w:rsidRPr="00E42ADA">
        <w:rPr>
          <w:color w:val="FF0000"/>
        </w:rPr>
        <w:t>doorstromingskansen van de cliënt naar het NEC te vergroten.</w:t>
      </w:r>
    </w:p>
    <w:p w14:paraId="3723838B" w14:textId="77777777" w:rsidR="0047738B" w:rsidRPr="00E42ADA" w:rsidRDefault="0047738B" w:rsidP="0047738B">
      <w:pPr>
        <w:spacing w:after="0" w:line="240" w:lineRule="auto"/>
        <w:ind w:right="-851"/>
        <w:rPr>
          <w:color w:val="FF0000"/>
        </w:rPr>
      </w:pPr>
      <w:r w:rsidRPr="00E42ADA">
        <w:rPr>
          <w:color w:val="FF0000"/>
        </w:rPr>
        <w:t>Het individueel begeleidingsplan omvat minstens :</w:t>
      </w:r>
    </w:p>
    <w:p w14:paraId="687A493B" w14:textId="77777777" w:rsidR="0047738B" w:rsidRPr="00E42ADA" w:rsidRDefault="0047738B" w:rsidP="0047738B">
      <w:pPr>
        <w:spacing w:after="0" w:line="240" w:lineRule="auto"/>
        <w:ind w:right="-851"/>
        <w:rPr>
          <w:color w:val="FF0000"/>
        </w:rPr>
      </w:pPr>
      <w:r w:rsidRPr="00E42ADA">
        <w:rPr>
          <w:color w:val="FF0000"/>
        </w:rPr>
        <w:t>- een concrete weergave van de competenties die de cliënt gedurende het traject moet verwerven;</w:t>
      </w:r>
    </w:p>
    <w:p w14:paraId="36583F31" w14:textId="77777777" w:rsidR="0047738B" w:rsidRPr="00E42ADA" w:rsidRDefault="0047738B" w:rsidP="0047738B">
      <w:pPr>
        <w:spacing w:after="0" w:line="240" w:lineRule="auto"/>
        <w:ind w:right="-851"/>
        <w:rPr>
          <w:color w:val="FF0000"/>
        </w:rPr>
      </w:pPr>
      <w:r w:rsidRPr="00E42ADA">
        <w:rPr>
          <w:color w:val="FF0000"/>
        </w:rPr>
        <w:t>- de instrumenten die zullen worden ingezet gedurende het traject.</w:t>
      </w:r>
    </w:p>
    <w:p w14:paraId="727CFDB6" w14:textId="42F9D342" w:rsidR="0047738B" w:rsidRPr="00E42ADA" w:rsidRDefault="0047738B" w:rsidP="0047738B">
      <w:pPr>
        <w:spacing w:after="0" w:line="240" w:lineRule="auto"/>
        <w:ind w:right="-851"/>
        <w:rPr>
          <w:color w:val="FF0000"/>
        </w:rPr>
      </w:pPr>
    </w:p>
    <w:p w14:paraId="401E10D3" w14:textId="3AC4FBF1" w:rsidR="0047738B" w:rsidRPr="00E42ADA" w:rsidRDefault="00E42ADA" w:rsidP="0047738B">
      <w:pPr>
        <w:spacing w:after="0" w:line="240" w:lineRule="auto"/>
        <w:ind w:right="-851"/>
        <w:rPr>
          <w:color w:val="FF0000"/>
        </w:rPr>
      </w:pPr>
      <w:r w:rsidRPr="00E42ADA">
        <w:rPr>
          <w:color w:val="FF0000"/>
        </w:rPr>
        <w:t xml:space="preserve">In het </w:t>
      </w:r>
      <w:r w:rsidR="0047738B" w:rsidRPr="00E42ADA">
        <w:rPr>
          <w:color w:val="FF0000"/>
        </w:rPr>
        <w:t>kader van het individueel begeleidingsplan krijgt de cliënt feedback over zijn manier van</w:t>
      </w:r>
    </w:p>
    <w:p w14:paraId="5C784318" w14:textId="77777777" w:rsidR="0047738B" w:rsidRPr="00E42ADA" w:rsidRDefault="0047738B" w:rsidP="0047738B">
      <w:pPr>
        <w:spacing w:after="0" w:line="240" w:lineRule="auto"/>
        <w:ind w:right="-851"/>
        <w:rPr>
          <w:color w:val="FF0000"/>
        </w:rPr>
      </w:pPr>
      <w:r w:rsidRPr="00E42ADA">
        <w:rPr>
          <w:color w:val="FF0000"/>
        </w:rPr>
        <w:t>functioneren. De feedback kan de vorm aannemen van een functioneringsgesprek tussen de</w:t>
      </w:r>
    </w:p>
    <w:p w14:paraId="0CB2E4C3" w14:textId="77777777" w:rsidR="0047738B" w:rsidRPr="00E42ADA" w:rsidRDefault="0047738B" w:rsidP="0047738B">
      <w:pPr>
        <w:spacing w:after="0" w:line="240" w:lineRule="auto"/>
        <w:ind w:right="-851"/>
        <w:rPr>
          <w:color w:val="FF0000"/>
        </w:rPr>
      </w:pPr>
      <w:r w:rsidRPr="00E42ADA">
        <w:rPr>
          <w:color w:val="FF0000"/>
        </w:rPr>
        <w:t>maatschappelijk werker van het OCMW, de rechtstreeks leidinggevende en de cliënt en/of een</w:t>
      </w:r>
    </w:p>
    <w:p w14:paraId="45FEB5AD" w14:textId="77777777" w:rsidR="0047738B" w:rsidRPr="00E42ADA" w:rsidRDefault="0047738B" w:rsidP="0047738B">
      <w:pPr>
        <w:spacing w:after="0" w:line="240" w:lineRule="auto"/>
        <w:ind w:right="-851"/>
        <w:rPr>
          <w:color w:val="FF0000"/>
        </w:rPr>
      </w:pPr>
      <w:r w:rsidRPr="00E42ADA">
        <w:rPr>
          <w:color w:val="FF0000"/>
        </w:rPr>
        <w:t>schriftelijke nota waar eventueel kort de feiten worden beschreven. Indien nodig, worden concrete</w:t>
      </w:r>
    </w:p>
    <w:p w14:paraId="578C8776" w14:textId="77777777" w:rsidR="0047738B" w:rsidRPr="00E42ADA" w:rsidRDefault="0047738B" w:rsidP="0047738B">
      <w:pPr>
        <w:spacing w:after="0" w:line="240" w:lineRule="auto"/>
        <w:ind w:right="-851"/>
        <w:rPr>
          <w:color w:val="FF0000"/>
        </w:rPr>
      </w:pPr>
      <w:r w:rsidRPr="00E42ADA">
        <w:rPr>
          <w:color w:val="FF0000"/>
        </w:rPr>
        <w:t>afspraken gemaakt ter verbetering van het functioneren van de cliënt. Die bijkomende afspraken</w:t>
      </w:r>
    </w:p>
    <w:p w14:paraId="45359CFF" w14:textId="77777777" w:rsidR="0047738B" w:rsidRPr="00E42ADA" w:rsidRDefault="0047738B" w:rsidP="0047738B">
      <w:pPr>
        <w:spacing w:after="0" w:line="240" w:lineRule="auto"/>
        <w:ind w:right="-851"/>
        <w:rPr>
          <w:color w:val="FF0000"/>
        </w:rPr>
      </w:pPr>
      <w:r w:rsidRPr="00E42ADA">
        <w:rPr>
          <w:color w:val="FF0000"/>
        </w:rPr>
        <w:t>worden schriftelijk opgenomen in een afsprakennota en worden door alle partijen ondertekend.</w:t>
      </w:r>
    </w:p>
    <w:p w14:paraId="7CEC6C49" w14:textId="77777777" w:rsidR="00E42ADA" w:rsidRPr="00E42ADA" w:rsidRDefault="00E42ADA" w:rsidP="0047738B">
      <w:pPr>
        <w:spacing w:after="0" w:line="240" w:lineRule="auto"/>
        <w:ind w:right="-851"/>
        <w:rPr>
          <w:color w:val="FF0000"/>
        </w:rPr>
      </w:pPr>
    </w:p>
    <w:p w14:paraId="6218716D" w14:textId="484E3FA5" w:rsidR="0047738B" w:rsidRPr="00E42ADA" w:rsidRDefault="0047738B" w:rsidP="0047738B">
      <w:pPr>
        <w:spacing w:after="0" w:line="240" w:lineRule="auto"/>
        <w:ind w:right="-851"/>
        <w:rPr>
          <w:color w:val="FF0000"/>
        </w:rPr>
      </w:pPr>
      <w:r w:rsidRPr="00E42ADA">
        <w:rPr>
          <w:color w:val="FF0000"/>
        </w:rPr>
        <w:t>De cliënt heeft recht op regelmatige opvolging en feedback. Uiterlijk om de 6 maanden wordt de</w:t>
      </w:r>
    </w:p>
    <w:p w14:paraId="5EC45F47" w14:textId="77777777" w:rsidR="0047738B" w:rsidRPr="00E42ADA" w:rsidRDefault="0047738B" w:rsidP="0047738B">
      <w:pPr>
        <w:spacing w:after="0" w:line="240" w:lineRule="auto"/>
        <w:ind w:right="-851"/>
        <w:rPr>
          <w:color w:val="FF0000"/>
        </w:rPr>
      </w:pPr>
      <w:r w:rsidRPr="00E42ADA">
        <w:rPr>
          <w:color w:val="FF0000"/>
        </w:rPr>
        <w:t>cliënt geëvalueerd door de maatschappelijk werker van het OCMW en de persoon die instaat voor de</w:t>
      </w:r>
    </w:p>
    <w:p w14:paraId="2E880A39" w14:textId="77777777" w:rsidR="0047738B" w:rsidRPr="00E42ADA" w:rsidRDefault="0047738B" w:rsidP="0047738B">
      <w:pPr>
        <w:spacing w:after="0" w:line="240" w:lineRule="auto"/>
        <w:ind w:right="-851"/>
        <w:rPr>
          <w:color w:val="FF0000"/>
        </w:rPr>
      </w:pPr>
      <w:r w:rsidRPr="00E42ADA">
        <w:rPr>
          <w:color w:val="FF0000"/>
        </w:rPr>
        <w:t>begeleiding op de werkvloer. Het individueel begeleidingsplan wordt na iedere evaluatie aangepast.</w:t>
      </w:r>
    </w:p>
    <w:p w14:paraId="57E3D1B5" w14:textId="33FD07F9" w:rsidR="006D26F0" w:rsidRPr="00E42ADA" w:rsidRDefault="0047738B" w:rsidP="0047738B">
      <w:pPr>
        <w:spacing w:after="0" w:line="240" w:lineRule="auto"/>
        <w:ind w:right="-851"/>
        <w:rPr>
          <w:color w:val="FF0000"/>
        </w:rPr>
      </w:pPr>
      <w:r w:rsidRPr="00E42ADA">
        <w:rPr>
          <w:color w:val="FF0000"/>
        </w:rPr>
        <w:t>Het tussentijdse evaluatierapport wordt opgeladen in het TWE-dossier van de VDAB</w:t>
      </w:r>
    </w:p>
    <w:p w14:paraId="0D771C9B" w14:textId="77777777" w:rsidR="006D26F0" w:rsidRDefault="006D26F0" w:rsidP="00502EDB">
      <w:pPr>
        <w:spacing w:after="0" w:line="240" w:lineRule="auto"/>
        <w:ind w:right="-851"/>
      </w:pPr>
    </w:p>
    <w:p w14:paraId="5BD9C15C" w14:textId="3F19D592" w:rsidR="006D26F0" w:rsidRPr="00D61A95" w:rsidRDefault="006D26F0" w:rsidP="00F21560">
      <w:pPr>
        <w:pStyle w:val="Stijl2"/>
      </w:pPr>
      <w:r w:rsidRPr="00D61A95">
        <w:t xml:space="preserve">Hoofdstuk </w:t>
      </w:r>
      <w:r w:rsidR="00F31E37">
        <w:t>3</w:t>
      </w:r>
      <w:r w:rsidRPr="00D61A95">
        <w:t xml:space="preserve">. </w:t>
      </w:r>
      <w:r>
        <w:t>Uit</w:t>
      </w:r>
      <w:r w:rsidRPr="00D61A95">
        <w:t>stroom</w:t>
      </w:r>
    </w:p>
    <w:p w14:paraId="282D5F74" w14:textId="70FFDD7B" w:rsidR="001D4BAA" w:rsidRPr="006F25DB" w:rsidRDefault="0047738B" w:rsidP="00E42ADA">
      <w:pPr>
        <w:rPr>
          <w:b/>
          <w:u w:val="single"/>
        </w:rPr>
      </w:pPr>
      <w:r w:rsidRPr="00AA545D">
        <w:rPr>
          <w:color w:val="00AEA8"/>
          <w:sz w:val="24"/>
          <w:szCs w:val="24"/>
        </w:rPr>
        <w:t xml:space="preserve">Artikel </w:t>
      </w:r>
      <w:r>
        <w:rPr>
          <w:color w:val="00AEA8"/>
          <w:spacing w:val="-10"/>
          <w:sz w:val="24"/>
          <w:szCs w:val="24"/>
        </w:rPr>
        <w:t>9</w:t>
      </w:r>
      <w:r w:rsidR="00E42ADA">
        <w:rPr>
          <w:color w:val="00AEA8"/>
          <w:spacing w:val="-10"/>
          <w:sz w:val="24"/>
          <w:szCs w:val="24"/>
        </w:rPr>
        <w:t xml:space="preserve"> -  </w:t>
      </w:r>
      <w:r w:rsidR="001D4BAA" w:rsidRPr="00E42ADA">
        <w:rPr>
          <w:color w:val="00AEA8"/>
          <w:sz w:val="24"/>
          <w:szCs w:val="24"/>
        </w:rPr>
        <w:t>Einde tewerkstelling</w:t>
      </w:r>
    </w:p>
    <w:p w14:paraId="5DA135A1" w14:textId="77777777" w:rsidR="00401A7F" w:rsidRDefault="00401A7F" w:rsidP="006F25DB">
      <w:pPr>
        <w:pStyle w:val="Lijstalinea"/>
        <w:spacing w:after="0" w:line="240" w:lineRule="auto"/>
        <w:ind w:left="0"/>
        <w:jc w:val="both"/>
      </w:pPr>
      <w:r w:rsidRPr="006F25DB">
        <w:t>De arbeidsovereenkomst met een personeelslid aangeworven in toepassing van art. 60§7 is van bepaalde duur en eindigt van rechtswege wanneer</w:t>
      </w:r>
      <w:r w:rsidR="006F25DB">
        <w:t xml:space="preserve"> d</w:t>
      </w:r>
      <w:r w:rsidRPr="006F25DB">
        <w:t>e werknemer het vereiste aantal dagen heeft ge</w:t>
      </w:r>
      <w:r w:rsidR="00904C11" w:rsidRPr="006F25DB">
        <w:t xml:space="preserve">presteerd </w:t>
      </w:r>
      <w:r w:rsidRPr="006F25DB">
        <w:t>om gerechtigd te worden op volledige sociale uitkeringen. Het aantal dagen en de duur van de referteperiode</w:t>
      </w:r>
      <w:r w:rsidR="00904C11" w:rsidRPr="006F25DB">
        <w:t xml:space="preserve"> (cf. wetgeving werkloosheidsuitkeringen – op datum van aanvraag) </w:t>
      </w:r>
      <w:r w:rsidRPr="006F25DB">
        <w:t xml:space="preserve">is afhankelijk van de leeftijd van de cliënten. Het aantal dagen wordt </w:t>
      </w:r>
      <w:r w:rsidR="0043429D" w:rsidRPr="006F25DB">
        <w:t>berekend in de 6-dagen werkweek.</w:t>
      </w:r>
    </w:p>
    <w:p w14:paraId="0C93539C" w14:textId="77777777" w:rsidR="00280EB7" w:rsidRDefault="00280EB7" w:rsidP="006F25DB">
      <w:pPr>
        <w:pStyle w:val="Lijstalinea"/>
        <w:spacing w:after="0" w:line="240" w:lineRule="auto"/>
        <w:ind w:left="0"/>
        <w:jc w:val="both"/>
      </w:pPr>
    </w:p>
    <w:p w14:paraId="0AFB2D4A" w14:textId="77777777" w:rsidR="00215837" w:rsidRDefault="00280EB7" w:rsidP="006F25DB">
      <w:pPr>
        <w:pStyle w:val="Lijstalinea"/>
        <w:spacing w:after="0" w:line="240" w:lineRule="auto"/>
        <w:ind w:left="0"/>
        <w:jc w:val="both"/>
      </w:pPr>
      <w:r>
        <w:t>De tewerkstelling zal formeel beëindigd worden door een beslissing van het Vast Bureau</w:t>
      </w:r>
      <w:r w:rsidR="00215837">
        <w:t xml:space="preserve">: </w:t>
      </w:r>
    </w:p>
    <w:p w14:paraId="61052A66" w14:textId="77777777" w:rsidR="00215837" w:rsidRDefault="00215837" w:rsidP="00215837">
      <w:pPr>
        <w:pStyle w:val="Lijstalinea"/>
        <w:numPr>
          <w:ilvl w:val="0"/>
          <w:numId w:val="11"/>
        </w:numPr>
        <w:spacing w:after="0" w:line="240" w:lineRule="auto"/>
        <w:jc w:val="both"/>
      </w:pPr>
      <w:r>
        <w:t xml:space="preserve">Beslissing voortijdige beëindiging wordt voorbereid door de personeelsdienst in overleg met de maatschappelijk assistent en tewerkstellingsplek </w:t>
      </w:r>
    </w:p>
    <w:p w14:paraId="1E3885F1" w14:textId="77777777" w:rsidR="00215837" w:rsidRDefault="00215837" w:rsidP="00215837">
      <w:pPr>
        <w:pStyle w:val="Lijstalinea"/>
        <w:numPr>
          <w:ilvl w:val="0"/>
          <w:numId w:val="11"/>
        </w:numPr>
        <w:spacing w:after="0" w:line="240" w:lineRule="auto"/>
        <w:jc w:val="both"/>
      </w:pPr>
      <w:r>
        <w:t>Beslissing bij beëindiging van rechtswege wordt voorbereid door de personeelsdienst in overleg met de maatschappelijk assistent</w:t>
      </w:r>
    </w:p>
    <w:p w14:paraId="79771DD4" w14:textId="77777777" w:rsidR="00280EB7" w:rsidRPr="006F25DB" w:rsidRDefault="00215837" w:rsidP="00215837">
      <w:pPr>
        <w:pStyle w:val="Lijstalinea"/>
        <w:spacing w:after="0" w:line="240" w:lineRule="auto"/>
        <w:ind w:left="0"/>
        <w:jc w:val="both"/>
      </w:pPr>
      <w:r>
        <w:t xml:space="preserve">Er volgt eveneens een </w:t>
      </w:r>
      <w:r w:rsidR="00280EB7">
        <w:t xml:space="preserve">besluit einde maatschappelijke dienstverlening in vorm van TWE door BCSD. </w:t>
      </w:r>
    </w:p>
    <w:p w14:paraId="69C03F74" w14:textId="77777777" w:rsidR="00401A7F" w:rsidRPr="006F25DB" w:rsidRDefault="00401A7F" w:rsidP="006F25DB">
      <w:pPr>
        <w:pStyle w:val="Lijstalinea"/>
        <w:spacing w:after="0" w:line="240" w:lineRule="auto"/>
        <w:ind w:left="1785"/>
        <w:jc w:val="both"/>
      </w:pPr>
    </w:p>
    <w:p w14:paraId="0F4F45A5" w14:textId="59BD8744" w:rsidR="00502EDB" w:rsidRPr="004C6CFF" w:rsidRDefault="00502EDB" w:rsidP="00502EDB">
      <w:pPr>
        <w:pStyle w:val="Lijstalinea"/>
        <w:ind w:left="0"/>
        <w:rPr>
          <w:color w:val="FF0000"/>
        </w:rPr>
      </w:pPr>
      <w:r>
        <w:t>Bij een inactiviteitsperiode van langer dan 6 maanden wordt het traject altijd stopgezet, in toepassing van het BVR.</w:t>
      </w:r>
      <w:r w:rsidR="004C6CFF">
        <w:t xml:space="preserve"> </w:t>
      </w:r>
      <w:r w:rsidR="004C6CFF" w:rsidRPr="004C6CFF">
        <w:rPr>
          <w:color w:val="FF0000"/>
        </w:rPr>
        <w:t>Wanneer het OCMW niet langer subsidies krijgt voor deze vorm van tewerkstelling</w:t>
      </w:r>
      <w:r w:rsidR="004C6CFF">
        <w:rPr>
          <w:color w:val="FF0000"/>
        </w:rPr>
        <w:t xml:space="preserve"> zal het traject ontbonden worden. </w:t>
      </w:r>
    </w:p>
    <w:p w14:paraId="6F2F921F" w14:textId="77777777" w:rsidR="00473BD2" w:rsidRPr="006F25DB" w:rsidRDefault="00473BD2" w:rsidP="006F25DB">
      <w:pPr>
        <w:pStyle w:val="Lijstalinea"/>
        <w:spacing w:after="0" w:line="240" w:lineRule="auto"/>
        <w:ind w:left="0"/>
        <w:jc w:val="both"/>
      </w:pPr>
    </w:p>
    <w:p w14:paraId="0FF9EFC7" w14:textId="77777777" w:rsidR="00F21560" w:rsidRDefault="00F21560">
      <w:pPr>
        <w:spacing w:after="0" w:line="240" w:lineRule="auto"/>
        <w:rPr>
          <w:rFonts w:cs="Calibri"/>
          <w:smallCaps/>
          <w:noProof/>
          <w:color w:val="00AEA8"/>
          <w:sz w:val="36"/>
          <w:szCs w:val="36"/>
        </w:rPr>
      </w:pPr>
      <w:r>
        <w:br w:type="page"/>
      </w:r>
    </w:p>
    <w:p w14:paraId="1BF215A7" w14:textId="1728B6CF" w:rsidR="00E42ADA" w:rsidRPr="00D61A95" w:rsidRDefault="00E42ADA" w:rsidP="00F21560">
      <w:pPr>
        <w:pStyle w:val="Stijl1"/>
      </w:pPr>
      <w:r w:rsidRPr="00D61A95">
        <w:lastRenderedPageBreak/>
        <w:t xml:space="preserve">Titel </w:t>
      </w:r>
      <w:r>
        <w:t>3</w:t>
      </w:r>
      <w:r w:rsidRPr="00D61A95">
        <w:t xml:space="preserve">. </w:t>
      </w:r>
      <w:r>
        <w:t>Arbeidsregeling, rechten &amp; plichten</w:t>
      </w:r>
    </w:p>
    <w:p w14:paraId="5961FF97" w14:textId="6274E28B" w:rsidR="00E42ADA" w:rsidRPr="00D61A95" w:rsidRDefault="00E42ADA" w:rsidP="00F21560">
      <w:pPr>
        <w:pStyle w:val="Stijl2"/>
      </w:pPr>
      <w:r w:rsidRPr="00D61A95">
        <w:t xml:space="preserve">Hoofdstuk </w:t>
      </w:r>
      <w:r>
        <w:t>1 Arbeidsregeling</w:t>
      </w:r>
    </w:p>
    <w:p w14:paraId="659F9734" w14:textId="28C2B2F8" w:rsidR="00401A7F" w:rsidRPr="00E42ADA" w:rsidRDefault="00E42ADA" w:rsidP="006F25DB">
      <w:pPr>
        <w:pStyle w:val="Lijstalinea"/>
        <w:spacing w:after="0" w:line="240" w:lineRule="auto"/>
        <w:ind w:left="0"/>
        <w:jc w:val="both"/>
        <w:rPr>
          <w:color w:val="00AEA8"/>
          <w:sz w:val="24"/>
          <w:szCs w:val="24"/>
        </w:rPr>
      </w:pPr>
      <w:r w:rsidRPr="00AA545D">
        <w:rPr>
          <w:color w:val="00AEA8"/>
          <w:sz w:val="24"/>
          <w:szCs w:val="24"/>
        </w:rPr>
        <w:t xml:space="preserve">Artikel </w:t>
      </w:r>
      <w:r>
        <w:rPr>
          <w:color w:val="00AEA8"/>
          <w:sz w:val="24"/>
          <w:szCs w:val="24"/>
        </w:rPr>
        <w:t>10</w:t>
      </w:r>
      <w:r w:rsidRPr="00E42ADA">
        <w:rPr>
          <w:color w:val="00AEA8"/>
          <w:sz w:val="24"/>
          <w:szCs w:val="24"/>
        </w:rPr>
        <w:t xml:space="preserve">  </w:t>
      </w:r>
    </w:p>
    <w:p w14:paraId="367890E4" w14:textId="77777777" w:rsidR="00A43269" w:rsidRDefault="00A43269" w:rsidP="006F25DB">
      <w:pPr>
        <w:pStyle w:val="Lijstalinea"/>
        <w:spacing w:after="0" w:line="240" w:lineRule="auto"/>
        <w:ind w:left="0"/>
        <w:jc w:val="both"/>
        <w:rPr>
          <w:rFonts w:cs="Calibri"/>
        </w:rPr>
      </w:pPr>
      <w:bookmarkStart w:id="16" w:name="_Hlk160534482"/>
      <w:r>
        <w:rPr>
          <w:rFonts w:cs="Calibri"/>
        </w:rPr>
        <w:t xml:space="preserve">De werknemer valt onder het arbeidsreglement van het OCMW en ontvangt hiervan een kopij. </w:t>
      </w:r>
    </w:p>
    <w:p w14:paraId="4A5B3CFD" w14:textId="77777777" w:rsidR="00401A7F" w:rsidRPr="006F25DB" w:rsidRDefault="00401A7F" w:rsidP="006F25DB">
      <w:pPr>
        <w:pStyle w:val="Lijstalinea"/>
        <w:spacing w:after="0" w:line="240" w:lineRule="auto"/>
        <w:ind w:left="0"/>
        <w:jc w:val="both"/>
      </w:pPr>
      <w:r w:rsidRPr="006F25DB">
        <w:t>De werknemer dient het werk uit te voeren zoals is overeengekomen met de tewerkstellingsplaats. Hij verklaart zich daarboven bereid tijdelijke andere arbeid te verrichten wanneer de werkgever of de tewerkstellingsplaats dit opdraagt en voor zover dit in overeenstemming is met zijn lichamelijke en/of geestelijke geschiktheden.</w:t>
      </w:r>
      <w:bookmarkEnd w:id="16"/>
    </w:p>
    <w:p w14:paraId="293F9EA9" w14:textId="77777777" w:rsidR="00401A7F" w:rsidRPr="006F25DB" w:rsidRDefault="00401A7F" w:rsidP="006F25DB">
      <w:pPr>
        <w:pStyle w:val="Lijstalinea"/>
        <w:spacing w:after="0" w:line="240" w:lineRule="auto"/>
        <w:ind w:left="0"/>
        <w:jc w:val="both"/>
      </w:pPr>
    </w:p>
    <w:p w14:paraId="08B690B1" w14:textId="77777777" w:rsidR="00401A7F" w:rsidRPr="006F25DB" w:rsidRDefault="00401A7F" w:rsidP="006F25DB">
      <w:pPr>
        <w:pStyle w:val="Lijstalinea"/>
        <w:spacing w:after="0" w:line="240" w:lineRule="auto"/>
        <w:ind w:left="0"/>
        <w:jc w:val="both"/>
      </w:pPr>
      <w:r w:rsidRPr="006F25DB">
        <w:t>In een voltijdse betrekking dient de werknemer 38 uren per week te presteren in 5 arbeidsdagen.</w:t>
      </w:r>
    </w:p>
    <w:p w14:paraId="5ED97ADD" w14:textId="77777777" w:rsidR="00401A7F" w:rsidRPr="006F25DB" w:rsidRDefault="00401A7F" w:rsidP="006F25DB">
      <w:pPr>
        <w:pStyle w:val="Lijstalinea"/>
        <w:spacing w:after="0" w:line="240" w:lineRule="auto"/>
        <w:ind w:left="0"/>
        <w:jc w:val="both"/>
      </w:pPr>
    </w:p>
    <w:p w14:paraId="584B62B3" w14:textId="77777777" w:rsidR="00401A7F" w:rsidRPr="006F25DB" w:rsidRDefault="00401A7F" w:rsidP="006F25DB">
      <w:pPr>
        <w:pStyle w:val="Lijstalinea"/>
        <w:spacing w:after="0" w:line="240" w:lineRule="auto"/>
        <w:ind w:left="0"/>
        <w:jc w:val="both"/>
      </w:pPr>
      <w:r w:rsidRPr="006F25DB">
        <w:t xml:space="preserve">De diensturen voor de deeltijdse werknemers worden individueel vastgesteld aan de hand van hun prestaties. </w:t>
      </w:r>
    </w:p>
    <w:p w14:paraId="5F1654E0" w14:textId="77777777" w:rsidR="001B3A0F" w:rsidRPr="006F25DB" w:rsidRDefault="001B3A0F" w:rsidP="006F25DB">
      <w:pPr>
        <w:pStyle w:val="Lijstalinea"/>
        <w:spacing w:after="0" w:line="240" w:lineRule="auto"/>
        <w:ind w:left="0"/>
        <w:jc w:val="both"/>
      </w:pPr>
    </w:p>
    <w:p w14:paraId="76C30C22" w14:textId="77777777" w:rsidR="001B3A0F" w:rsidRPr="006F25DB" w:rsidRDefault="001B3A0F" w:rsidP="006F25DB">
      <w:pPr>
        <w:pStyle w:val="Lijstalinea"/>
        <w:spacing w:after="0" w:line="240" w:lineRule="auto"/>
        <w:ind w:left="0"/>
        <w:jc w:val="both"/>
      </w:pPr>
      <w:r w:rsidRPr="006F25DB">
        <w:t>De werkuren worden vastgesteld in individuele uurroosters, opgemaakt door de tewerkstellingsplaats.</w:t>
      </w:r>
    </w:p>
    <w:p w14:paraId="33B570BC" w14:textId="77777777" w:rsidR="001B3A0F" w:rsidRPr="006F25DB" w:rsidRDefault="001B3A0F" w:rsidP="006F25DB">
      <w:pPr>
        <w:pStyle w:val="Lijstalinea"/>
        <w:spacing w:after="0" w:line="240" w:lineRule="auto"/>
        <w:ind w:left="0"/>
        <w:jc w:val="both"/>
      </w:pPr>
    </w:p>
    <w:p w14:paraId="52B2A3DA" w14:textId="77777777" w:rsidR="001B3A0F" w:rsidRPr="006F25DB" w:rsidRDefault="001B3A0F" w:rsidP="006F25DB">
      <w:pPr>
        <w:pStyle w:val="Lijstalinea"/>
        <w:spacing w:after="0" w:line="240" w:lineRule="auto"/>
        <w:ind w:left="0"/>
        <w:jc w:val="both"/>
      </w:pPr>
      <w:r w:rsidRPr="006F25DB">
        <w:t>De aangegeven tijd</w:t>
      </w:r>
      <w:r w:rsidR="00A95C3B" w:rsidRPr="006F25DB">
        <w:t>stippen voor begin en einde van het werk, alsook voor de lunch- en de rustpauzes, zijn bepaald door de tewerkstellingsplaats.</w:t>
      </w:r>
    </w:p>
    <w:p w14:paraId="2A44CDF2" w14:textId="77777777" w:rsidR="00A95C3B" w:rsidRDefault="00A95C3B" w:rsidP="006F25DB">
      <w:pPr>
        <w:pStyle w:val="Lijstalinea"/>
        <w:spacing w:after="0" w:line="240" w:lineRule="auto"/>
        <w:ind w:left="0"/>
        <w:jc w:val="both"/>
      </w:pPr>
    </w:p>
    <w:p w14:paraId="2E224D65" w14:textId="1E6387CB" w:rsidR="00E42ADA" w:rsidRPr="00D61A95" w:rsidRDefault="00E42ADA" w:rsidP="00F21560">
      <w:pPr>
        <w:pStyle w:val="Stijl2"/>
      </w:pPr>
      <w:r w:rsidRPr="00D61A95">
        <w:t xml:space="preserve">Hoofdstuk </w:t>
      </w:r>
      <w:r>
        <w:t xml:space="preserve">2 Rechten , plichten  &amp; bijzondere sancties  </w:t>
      </w:r>
    </w:p>
    <w:p w14:paraId="36E811ED" w14:textId="19ECDC4A" w:rsidR="00E42ADA" w:rsidRPr="00E42ADA" w:rsidRDefault="00E42ADA" w:rsidP="00F21560">
      <w:pPr>
        <w:pStyle w:val="Stijl3"/>
      </w:pPr>
      <w:bookmarkStart w:id="17" w:name="_Toc222330804"/>
      <w:r w:rsidRPr="00E42ADA">
        <w:t>Afdeling 1 Rechten en plichten van de werknemer</w:t>
      </w:r>
      <w:bookmarkEnd w:id="17"/>
      <w:r w:rsidRPr="00E42ADA">
        <w:t xml:space="preserve"> </w:t>
      </w:r>
    </w:p>
    <w:p w14:paraId="000490A3" w14:textId="77777777" w:rsidR="00E42ADA" w:rsidRPr="006F25DB" w:rsidRDefault="00E42ADA" w:rsidP="00E42ADA">
      <w:pPr>
        <w:pStyle w:val="Lijstalinea"/>
        <w:spacing w:after="0" w:line="240" w:lineRule="auto"/>
        <w:ind w:left="0"/>
        <w:jc w:val="both"/>
        <w:rPr>
          <w:b/>
          <w:u w:val="single"/>
        </w:rPr>
      </w:pPr>
    </w:p>
    <w:p w14:paraId="3612F86A" w14:textId="373E22B1" w:rsidR="00E42ADA" w:rsidRPr="00E42ADA" w:rsidRDefault="00E42ADA" w:rsidP="00E42ADA">
      <w:pPr>
        <w:pStyle w:val="Lijstalinea"/>
        <w:spacing w:after="0" w:line="240" w:lineRule="auto"/>
        <w:ind w:left="0"/>
        <w:jc w:val="both"/>
        <w:rPr>
          <w:color w:val="00AEA8"/>
          <w:sz w:val="24"/>
          <w:szCs w:val="24"/>
        </w:rPr>
      </w:pPr>
      <w:r w:rsidRPr="00AA545D">
        <w:rPr>
          <w:color w:val="00AEA8"/>
          <w:sz w:val="24"/>
          <w:szCs w:val="24"/>
        </w:rPr>
        <w:t xml:space="preserve">Artikel </w:t>
      </w:r>
      <w:r>
        <w:rPr>
          <w:color w:val="00AEA8"/>
          <w:sz w:val="24"/>
          <w:szCs w:val="24"/>
        </w:rPr>
        <w:t>11</w:t>
      </w:r>
      <w:r w:rsidRPr="00E42ADA">
        <w:rPr>
          <w:color w:val="00AEA8"/>
          <w:sz w:val="24"/>
          <w:szCs w:val="24"/>
        </w:rPr>
        <w:t xml:space="preserve"> </w:t>
      </w:r>
    </w:p>
    <w:p w14:paraId="4A2D6108" w14:textId="77777777" w:rsidR="00E42ADA" w:rsidRDefault="00E42ADA" w:rsidP="00E42ADA">
      <w:pPr>
        <w:rPr>
          <w:rFonts w:cs="Calibri"/>
        </w:rPr>
      </w:pPr>
      <w:r w:rsidRPr="001832C3">
        <w:rPr>
          <w:rFonts w:cs="Calibri"/>
          <w:bCs/>
        </w:rPr>
        <w:t>Het</w:t>
      </w:r>
      <w:r>
        <w:rPr>
          <w:rFonts w:cs="Calibri"/>
        </w:rPr>
        <w:t xml:space="preserve"> OCMW Hoegaarden sluit een arbeidsovereenkomst af met de cliënt, overeenkomstig art. 60, §7. Het OCMW is de juridische werkgever en betaalt het loon van de werknemer (incl. maaltijdcheques) en past de sociale zekerheidsreglementering toe. Het OCMW zal voor de werknemer een arbeidsongevallenverzekering en een verzekering burgerlijke aansprakelijkheid afsluiten. </w:t>
      </w:r>
    </w:p>
    <w:p w14:paraId="49F04301" w14:textId="77777777" w:rsidR="00E42ADA" w:rsidRDefault="00E42ADA" w:rsidP="00E42ADA">
      <w:pPr>
        <w:rPr>
          <w:rFonts w:cs="Calibri"/>
        </w:rPr>
      </w:pPr>
      <w:bookmarkStart w:id="18" w:name="_Hlk160534515"/>
      <w:r>
        <w:rPr>
          <w:rFonts w:cs="Calibri"/>
        </w:rPr>
        <w:t xml:space="preserve">De werknemer/cliënt valt onder het arbeidsreglement van het OCMW. </w:t>
      </w:r>
      <w:bookmarkEnd w:id="18"/>
      <w:r w:rsidRPr="0032592D">
        <w:rPr>
          <w:rFonts w:cs="Calibri"/>
        </w:rPr>
        <w:t>De werknemer dient het werk uit te voeren zoals is overeengekomen met de tewerkstellingsplaats. Hij verklaart zich daarboven bereid tijdelijke andere arbeid te verrichten wanneer de werkgever of de tewerkstellingsplaats dit opdraagt en voor zover dit in overeenstemming is met zijn lichamelijke en/of geestelijke geschiktheden.</w:t>
      </w:r>
    </w:p>
    <w:p w14:paraId="21474F90" w14:textId="77777777" w:rsidR="00E42ADA" w:rsidRDefault="00E42ADA" w:rsidP="00E42ADA">
      <w:pPr>
        <w:rPr>
          <w:rFonts w:cs="Calibri"/>
        </w:rPr>
      </w:pPr>
      <w:r>
        <w:rPr>
          <w:rFonts w:cs="Calibri"/>
        </w:rPr>
        <w:t xml:space="preserve">De plaats van tewerkstelling is verantwoordelijk voor arbeidskledij en persoonlijke beschermingsmiddelen. </w:t>
      </w:r>
    </w:p>
    <w:p w14:paraId="47C404C1" w14:textId="77777777" w:rsidR="00E42ADA" w:rsidRPr="006F25DB" w:rsidRDefault="00E42ADA" w:rsidP="00E42ADA">
      <w:pPr>
        <w:pStyle w:val="Lijstalinea"/>
        <w:spacing w:after="0" w:line="240" w:lineRule="auto"/>
        <w:ind w:left="0"/>
        <w:jc w:val="both"/>
      </w:pPr>
      <w:r w:rsidRPr="006F25DB">
        <w:t xml:space="preserve">De werknemer legt verantwoording af aan de tewerkstellingsplaats. </w:t>
      </w:r>
      <w:r>
        <w:t>He</w:t>
      </w:r>
      <w:r w:rsidRPr="006F25DB">
        <w:t>t personeel</w:t>
      </w:r>
      <w:r>
        <w:t xml:space="preserve"> van de plaats van tewerkstelling</w:t>
      </w:r>
      <w:r w:rsidRPr="006F25DB">
        <w:t xml:space="preserve"> is verantwoordelijk voor de goede gang van zaken.</w:t>
      </w:r>
    </w:p>
    <w:p w14:paraId="45F737DB" w14:textId="77777777" w:rsidR="00E42ADA" w:rsidRPr="006F25DB" w:rsidRDefault="00E42ADA" w:rsidP="00E42ADA">
      <w:pPr>
        <w:pStyle w:val="Lijstalinea"/>
        <w:spacing w:after="0" w:line="240" w:lineRule="auto"/>
        <w:ind w:left="0"/>
        <w:jc w:val="both"/>
      </w:pPr>
      <w:r w:rsidRPr="006F25DB">
        <w:t>In het bijzonder is dit personeel van de tewerkstellingsplaats belast met onder meer:</w:t>
      </w:r>
    </w:p>
    <w:p w14:paraId="38269AEF" w14:textId="77777777" w:rsidR="00E42ADA" w:rsidRPr="006F25DB" w:rsidRDefault="00E42ADA" w:rsidP="00E42ADA">
      <w:pPr>
        <w:pStyle w:val="Lijstalinea"/>
        <w:numPr>
          <w:ilvl w:val="1"/>
          <w:numId w:val="19"/>
        </w:numPr>
        <w:spacing w:after="0" w:line="240" w:lineRule="auto"/>
        <w:ind w:left="567" w:hanging="567"/>
        <w:jc w:val="both"/>
      </w:pPr>
      <w:r w:rsidRPr="006F25DB">
        <w:t>Controle op aanwezigheid</w:t>
      </w:r>
      <w:r>
        <w:t xml:space="preserve"> en werktijden</w:t>
      </w:r>
    </w:p>
    <w:p w14:paraId="3C129C84" w14:textId="77777777" w:rsidR="00E42ADA" w:rsidRPr="006F25DB" w:rsidRDefault="00E42ADA" w:rsidP="00E42ADA">
      <w:pPr>
        <w:pStyle w:val="Lijstalinea"/>
        <w:numPr>
          <w:ilvl w:val="1"/>
          <w:numId w:val="19"/>
        </w:numPr>
        <w:spacing w:after="0" w:line="240" w:lineRule="auto"/>
        <w:ind w:left="567" w:hanging="567"/>
        <w:jc w:val="both"/>
      </w:pPr>
      <w:r>
        <w:t>De opgelegde taak- en w</w:t>
      </w:r>
      <w:r w:rsidRPr="006F25DB">
        <w:t>erkverdeling</w:t>
      </w:r>
    </w:p>
    <w:p w14:paraId="310B37B1" w14:textId="77777777" w:rsidR="00E42ADA" w:rsidRDefault="00E42ADA" w:rsidP="00E42ADA">
      <w:pPr>
        <w:pStyle w:val="Lijstalinea"/>
        <w:numPr>
          <w:ilvl w:val="1"/>
          <w:numId w:val="19"/>
        </w:numPr>
        <w:spacing w:after="0" w:line="240" w:lineRule="auto"/>
        <w:ind w:left="567" w:hanging="567"/>
        <w:jc w:val="both"/>
      </w:pPr>
      <w:r>
        <w:t>Toezicht op de prestaties</w:t>
      </w:r>
    </w:p>
    <w:p w14:paraId="16643C92" w14:textId="77777777" w:rsidR="00E42ADA" w:rsidRPr="006F25DB" w:rsidRDefault="00E42ADA" w:rsidP="00E42ADA">
      <w:pPr>
        <w:pStyle w:val="Lijstalinea"/>
        <w:numPr>
          <w:ilvl w:val="1"/>
          <w:numId w:val="19"/>
        </w:numPr>
        <w:spacing w:after="0" w:line="240" w:lineRule="auto"/>
        <w:ind w:left="567" w:hanging="567"/>
        <w:jc w:val="both"/>
      </w:pPr>
      <w:r w:rsidRPr="006F25DB">
        <w:t>Controle op het geleverde werk</w:t>
      </w:r>
    </w:p>
    <w:p w14:paraId="1E747A84" w14:textId="77777777" w:rsidR="00E42ADA" w:rsidRDefault="00E42ADA" w:rsidP="00E42ADA">
      <w:pPr>
        <w:pStyle w:val="Lijstalinea"/>
        <w:numPr>
          <w:ilvl w:val="1"/>
          <w:numId w:val="19"/>
        </w:numPr>
        <w:spacing w:after="0" w:line="240" w:lineRule="auto"/>
        <w:ind w:left="567" w:hanging="567"/>
        <w:jc w:val="both"/>
      </w:pPr>
      <w:r w:rsidRPr="006F25DB">
        <w:t>Behouden van de orde</w:t>
      </w:r>
      <w:r>
        <w:t xml:space="preserve"> en</w:t>
      </w:r>
      <w:r w:rsidRPr="006F25DB">
        <w:t xml:space="preserve"> doen naleven van de maatregelen voor hygiëne en veiligheid</w:t>
      </w:r>
    </w:p>
    <w:p w14:paraId="758CECBF" w14:textId="77777777" w:rsidR="00E42ADA" w:rsidRPr="006F25DB" w:rsidRDefault="00E42ADA" w:rsidP="00E42ADA">
      <w:pPr>
        <w:pStyle w:val="Lijstalinea"/>
        <w:numPr>
          <w:ilvl w:val="1"/>
          <w:numId w:val="19"/>
        </w:numPr>
        <w:spacing w:after="0" w:line="240" w:lineRule="auto"/>
        <w:ind w:left="567" w:hanging="567"/>
        <w:jc w:val="both"/>
      </w:pPr>
      <w:r>
        <w:t xml:space="preserve">Ontwikkeling van algemene arbeidsattitudes. </w:t>
      </w:r>
    </w:p>
    <w:p w14:paraId="3A635093" w14:textId="77777777" w:rsidR="00E42ADA" w:rsidRPr="006F25DB" w:rsidRDefault="00E42ADA" w:rsidP="00E42ADA">
      <w:pPr>
        <w:pStyle w:val="Lijstalinea"/>
        <w:spacing w:after="0" w:line="240" w:lineRule="auto"/>
        <w:ind w:left="0"/>
        <w:jc w:val="both"/>
      </w:pPr>
    </w:p>
    <w:p w14:paraId="0F16F48B" w14:textId="77777777" w:rsidR="00E42ADA" w:rsidRPr="006F25DB" w:rsidRDefault="00E42ADA" w:rsidP="00E42ADA">
      <w:pPr>
        <w:pStyle w:val="Lijstalinea"/>
        <w:spacing w:after="0" w:line="240" w:lineRule="auto"/>
        <w:ind w:left="0"/>
        <w:jc w:val="both"/>
      </w:pPr>
      <w:r w:rsidRPr="006F25DB">
        <w:t>Tuchtmaatregelen kunnen genomen worden wanneer er een inbreuk was op het arbeidsreglement, de algemene rechtsbeginselen en het niet of onvoldoende opvolgen van instructies gegeven door het leidinggevend en/of toezichthoudend personeel.</w:t>
      </w:r>
    </w:p>
    <w:p w14:paraId="7EB02380" w14:textId="77777777" w:rsidR="00E42ADA" w:rsidRPr="006F25DB" w:rsidRDefault="00E42ADA" w:rsidP="00E42ADA">
      <w:pPr>
        <w:pStyle w:val="Lijstalinea"/>
        <w:spacing w:after="0" w:line="240" w:lineRule="auto"/>
        <w:ind w:left="0"/>
        <w:jc w:val="both"/>
      </w:pPr>
    </w:p>
    <w:p w14:paraId="464EEFBE" w14:textId="77777777" w:rsidR="00E42ADA" w:rsidRPr="006F25DB" w:rsidRDefault="00E42ADA" w:rsidP="00E42ADA">
      <w:pPr>
        <w:pStyle w:val="Lijstalinea"/>
        <w:spacing w:after="0" w:line="240" w:lineRule="auto"/>
        <w:ind w:left="0"/>
        <w:jc w:val="both"/>
      </w:pPr>
      <w:r w:rsidRPr="006F25DB">
        <w:t>Tuchtmaatregelen kunnen een morele betekenis hebben (verwittiging) en zij kunnen effectief zijn (schorsing, ontslag omwille van dringende redenen).</w:t>
      </w:r>
    </w:p>
    <w:p w14:paraId="5D502ACE" w14:textId="77777777" w:rsidR="00E42ADA" w:rsidRPr="006F25DB" w:rsidRDefault="00E42ADA" w:rsidP="00E42ADA">
      <w:pPr>
        <w:pStyle w:val="Lijstalinea"/>
        <w:spacing w:after="0" w:line="240" w:lineRule="auto"/>
        <w:ind w:left="0"/>
        <w:jc w:val="both"/>
      </w:pPr>
    </w:p>
    <w:p w14:paraId="6787186B" w14:textId="77777777" w:rsidR="00E42ADA" w:rsidRPr="006F25DB" w:rsidRDefault="00E42ADA" w:rsidP="00E42ADA">
      <w:pPr>
        <w:pStyle w:val="Lijstalinea"/>
        <w:spacing w:after="0" w:line="240" w:lineRule="auto"/>
        <w:ind w:left="0"/>
        <w:jc w:val="both"/>
      </w:pPr>
      <w:r w:rsidRPr="006F25DB">
        <w:t>Een passende tuchtmaatregel wordt in overleg tussen OCMW en tewerkstellingsplaats bepaald.</w:t>
      </w:r>
    </w:p>
    <w:p w14:paraId="44C0BD2D" w14:textId="77777777" w:rsidR="00E42ADA" w:rsidRPr="006F25DB" w:rsidRDefault="00E42ADA" w:rsidP="00E42ADA">
      <w:pPr>
        <w:pStyle w:val="Lijstalinea"/>
        <w:spacing w:after="0" w:line="240" w:lineRule="auto"/>
        <w:ind w:left="0"/>
        <w:jc w:val="both"/>
      </w:pPr>
      <w:r w:rsidRPr="006F25DB">
        <w:t>Feiten die aanleiding kunnen geven tot tuchtmaatregelen:</w:t>
      </w:r>
    </w:p>
    <w:p w14:paraId="31264E4D" w14:textId="77777777" w:rsidR="00E42ADA" w:rsidRPr="006F25DB" w:rsidRDefault="00E42ADA" w:rsidP="00E42ADA">
      <w:pPr>
        <w:pStyle w:val="Lijstalinea"/>
        <w:numPr>
          <w:ilvl w:val="1"/>
          <w:numId w:val="19"/>
        </w:numPr>
        <w:spacing w:after="0" w:line="240" w:lineRule="auto"/>
        <w:ind w:left="567" w:hanging="567"/>
        <w:jc w:val="both"/>
      </w:pPr>
      <w:r w:rsidRPr="006F25DB">
        <w:t>te laat komen</w:t>
      </w:r>
      <w:r>
        <w:t>; d</w:t>
      </w:r>
      <w:r w:rsidRPr="006F25DB">
        <w:t>it wil zeggen het zich niet op het door het uurrooster voorziene tijdstip op het werk bevinden</w:t>
      </w:r>
      <w:r>
        <w:t>.</w:t>
      </w:r>
    </w:p>
    <w:p w14:paraId="2596A97B" w14:textId="77777777" w:rsidR="00E42ADA" w:rsidRPr="006F25DB" w:rsidRDefault="00E42ADA" w:rsidP="00E42ADA">
      <w:pPr>
        <w:pStyle w:val="Lijstalinea"/>
        <w:numPr>
          <w:ilvl w:val="1"/>
          <w:numId w:val="19"/>
        </w:numPr>
        <w:spacing w:after="0" w:line="240" w:lineRule="auto"/>
        <w:ind w:left="567" w:hanging="567"/>
        <w:jc w:val="both"/>
      </w:pPr>
      <w:r w:rsidRPr="006F25DB">
        <w:t>het niet respecteren van gereedschappen of grondstoffen van de tewerkstellingsplaats.</w:t>
      </w:r>
    </w:p>
    <w:p w14:paraId="1FF08E6E" w14:textId="77777777" w:rsidR="00E42ADA" w:rsidRPr="006F25DB" w:rsidRDefault="00E42ADA" w:rsidP="00E42ADA">
      <w:pPr>
        <w:pStyle w:val="Lijstalinea"/>
        <w:numPr>
          <w:ilvl w:val="1"/>
          <w:numId w:val="19"/>
        </w:numPr>
        <w:spacing w:after="0" w:line="240" w:lineRule="auto"/>
        <w:ind w:left="567" w:hanging="567"/>
        <w:jc w:val="both"/>
      </w:pPr>
      <w:r w:rsidRPr="006F25DB">
        <w:t>vernieling of beschadiging van gereedschappen, grondstoffen of materialen van de tewerkstellingsplaats.</w:t>
      </w:r>
    </w:p>
    <w:p w14:paraId="6A94D505" w14:textId="77777777" w:rsidR="00E42ADA" w:rsidRPr="006F25DB" w:rsidRDefault="00E42ADA" w:rsidP="00E42ADA">
      <w:pPr>
        <w:pStyle w:val="Lijstalinea"/>
        <w:numPr>
          <w:ilvl w:val="1"/>
          <w:numId w:val="19"/>
        </w:numPr>
        <w:spacing w:after="0" w:line="240" w:lineRule="auto"/>
        <w:ind w:left="567" w:hanging="567"/>
        <w:jc w:val="both"/>
      </w:pPr>
      <w:r w:rsidRPr="006F25DB">
        <w:t>het niet respecteren van de tijdsduur van de pauzes.</w:t>
      </w:r>
    </w:p>
    <w:p w14:paraId="6ABD1075" w14:textId="77777777" w:rsidR="00E42ADA" w:rsidRPr="006F25DB" w:rsidRDefault="00E42ADA" w:rsidP="00E42ADA">
      <w:pPr>
        <w:pStyle w:val="Lijstalinea"/>
        <w:numPr>
          <w:ilvl w:val="1"/>
          <w:numId w:val="19"/>
        </w:numPr>
        <w:spacing w:after="0" w:line="240" w:lineRule="auto"/>
        <w:ind w:left="567" w:hanging="567"/>
        <w:jc w:val="both"/>
      </w:pPr>
      <w:r w:rsidRPr="006F25DB">
        <w:t>alcohol- en/of drugsgebruik op de werkvloer.</w:t>
      </w:r>
    </w:p>
    <w:p w14:paraId="722D4B11" w14:textId="77777777" w:rsidR="00E42ADA" w:rsidRPr="006F25DB" w:rsidRDefault="00E42ADA" w:rsidP="00E42ADA">
      <w:pPr>
        <w:pStyle w:val="Lijstalinea"/>
        <w:numPr>
          <w:ilvl w:val="1"/>
          <w:numId w:val="19"/>
        </w:numPr>
        <w:spacing w:after="0" w:line="240" w:lineRule="auto"/>
        <w:ind w:left="567" w:hanging="567"/>
        <w:jc w:val="both"/>
      </w:pPr>
      <w:r>
        <w:t>d</w:t>
      </w:r>
      <w:r w:rsidRPr="006F25DB">
        <w:t>iefstal</w:t>
      </w:r>
      <w:r>
        <w:t>.</w:t>
      </w:r>
    </w:p>
    <w:p w14:paraId="4EA5C0F6" w14:textId="77777777" w:rsidR="00E42ADA" w:rsidRPr="006F25DB" w:rsidRDefault="00E42ADA" w:rsidP="00E42ADA">
      <w:pPr>
        <w:pStyle w:val="Lijstalinea"/>
        <w:numPr>
          <w:ilvl w:val="1"/>
          <w:numId w:val="19"/>
        </w:numPr>
        <w:spacing w:after="0" w:line="240" w:lineRule="auto"/>
        <w:ind w:left="567" w:hanging="567"/>
        <w:jc w:val="both"/>
      </w:pPr>
      <w:r w:rsidRPr="006F25DB">
        <w:t>fysiek en psychisch geweld.</w:t>
      </w:r>
    </w:p>
    <w:p w14:paraId="47E88BE3" w14:textId="77777777" w:rsidR="00E42ADA" w:rsidRPr="006F25DB" w:rsidRDefault="00E42ADA" w:rsidP="00E42ADA">
      <w:pPr>
        <w:pStyle w:val="Lijstalinea"/>
        <w:numPr>
          <w:ilvl w:val="1"/>
          <w:numId w:val="19"/>
        </w:numPr>
        <w:spacing w:after="0" w:line="240" w:lineRule="auto"/>
        <w:ind w:left="567" w:hanging="567"/>
        <w:jc w:val="both"/>
      </w:pPr>
      <w:r w:rsidRPr="006F25DB">
        <w:t>ongewenst seksueel gedrag.</w:t>
      </w:r>
    </w:p>
    <w:p w14:paraId="3F4B5A3B" w14:textId="77777777" w:rsidR="00E42ADA" w:rsidRDefault="00E42ADA" w:rsidP="00E42ADA">
      <w:pPr>
        <w:pStyle w:val="Lijstalinea"/>
        <w:numPr>
          <w:ilvl w:val="1"/>
          <w:numId w:val="19"/>
        </w:numPr>
        <w:spacing w:after="0" w:line="240" w:lineRule="auto"/>
        <w:ind w:left="567" w:hanging="567"/>
        <w:jc w:val="both"/>
      </w:pPr>
      <w:r w:rsidRPr="006F25DB">
        <w:t>pesterijen op het werk</w:t>
      </w:r>
      <w:r>
        <w:t xml:space="preserve">. </w:t>
      </w:r>
    </w:p>
    <w:p w14:paraId="48D1704F" w14:textId="77777777" w:rsidR="00E42ADA" w:rsidRDefault="00E42ADA" w:rsidP="00E42ADA">
      <w:pPr>
        <w:pStyle w:val="Lijstalinea"/>
        <w:spacing w:after="0" w:line="240" w:lineRule="auto"/>
        <w:ind w:left="567"/>
        <w:jc w:val="both"/>
      </w:pPr>
    </w:p>
    <w:p w14:paraId="5B363587" w14:textId="3E11895A" w:rsidR="00E42ADA" w:rsidRPr="00E42ADA" w:rsidRDefault="00E42ADA" w:rsidP="00F21560">
      <w:pPr>
        <w:pStyle w:val="Stijl3"/>
      </w:pPr>
      <w:bookmarkStart w:id="19" w:name="_Toc222330805"/>
      <w:r w:rsidRPr="00E42ADA">
        <w:t xml:space="preserve">Afdeling </w:t>
      </w:r>
      <w:r>
        <w:t>2 Bijzondere sancties</w:t>
      </w:r>
      <w:bookmarkEnd w:id="19"/>
      <w:r>
        <w:t xml:space="preserve"> </w:t>
      </w:r>
    </w:p>
    <w:p w14:paraId="25CE6F9A" w14:textId="41CF09DA" w:rsidR="00E42ADA" w:rsidRPr="00E42ADA" w:rsidRDefault="00E42ADA" w:rsidP="00E42ADA">
      <w:pPr>
        <w:pStyle w:val="Lijstalinea"/>
        <w:spacing w:after="0" w:line="240" w:lineRule="auto"/>
        <w:ind w:left="0"/>
        <w:jc w:val="both"/>
        <w:rPr>
          <w:color w:val="00AEA8"/>
          <w:sz w:val="24"/>
          <w:szCs w:val="24"/>
        </w:rPr>
      </w:pPr>
      <w:r w:rsidRPr="00AA545D">
        <w:rPr>
          <w:color w:val="00AEA8"/>
          <w:sz w:val="24"/>
          <w:szCs w:val="24"/>
        </w:rPr>
        <w:t xml:space="preserve">Artikel </w:t>
      </w:r>
      <w:r>
        <w:rPr>
          <w:color w:val="00AEA8"/>
          <w:sz w:val="24"/>
          <w:szCs w:val="24"/>
        </w:rPr>
        <w:t xml:space="preserve">12 </w:t>
      </w:r>
    </w:p>
    <w:p w14:paraId="7B9C25CF" w14:textId="566D898D" w:rsidR="00E42ADA" w:rsidRPr="00E42ADA" w:rsidRDefault="00E42ADA" w:rsidP="00E42ADA">
      <w:pPr>
        <w:shd w:val="clear" w:color="auto" w:fill="FFFFFF"/>
        <w:spacing w:after="0" w:line="240" w:lineRule="auto"/>
        <w:rPr>
          <w:b/>
          <w:bCs/>
        </w:rPr>
      </w:pPr>
      <w:r w:rsidRPr="00E42ADA">
        <w:rPr>
          <w:b/>
          <w:bCs/>
        </w:rPr>
        <w:t xml:space="preserve">Art 12.1 Afsprakennota en verwittigingsgesprek </w:t>
      </w:r>
    </w:p>
    <w:p w14:paraId="30635F40" w14:textId="77777777" w:rsidR="00E42ADA" w:rsidRPr="00312EF1" w:rsidRDefault="00E42ADA" w:rsidP="00E42ADA">
      <w:pPr>
        <w:pStyle w:val="Normaalweb"/>
        <w:shd w:val="clear" w:color="auto" w:fill="FFFFFF"/>
        <w:spacing w:before="0" w:beforeAutospacing="0" w:after="0" w:afterAutospacing="0"/>
        <w:rPr>
          <w:rFonts w:ascii="Calibri" w:eastAsia="Calibri" w:hAnsi="Calibri"/>
          <w:sz w:val="22"/>
          <w:szCs w:val="22"/>
          <w:lang w:eastAsia="en-US"/>
        </w:rPr>
      </w:pPr>
      <w:r w:rsidRPr="00312EF1">
        <w:rPr>
          <w:rFonts w:ascii="Calibri" w:eastAsia="Calibri" w:hAnsi="Calibri"/>
          <w:sz w:val="22"/>
          <w:szCs w:val="22"/>
          <w:lang w:eastAsia="en-US"/>
        </w:rPr>
        <w:t xml:space="preserve">Verloopt het traject artikel 60 niet vlot genoeg dan wordt een extra afsprakennota opgesteld. Hierin worden tekortkomingen en verwachtingen concreet en gedetailleerd verwoord en kunnen ook specifieke incidenten met data opgenomen worden. De afsprakennota wordt besproken met de werknemer tijdens een verwittigingsgesprek. </w:t>
      </w:r>
    </w:p>
    <w:p w14:paraId="6F49E733" w14:textId="77777777" w:rsidR="00E42ADA" w:rsidRPr="00312EF1" w:rsidRDefault="00E42ADA" w:rsidP="00E42ADA">
      <w:pPr>
        <w:pStyle w:val="Normaalweb"/>
        <w:shd w:val="clear" w:color="auto" w:fill="FFFFFF"/>
        <w:spacing w:before="0" w:beforeAutospacing="0" w:after="0" w:afterAutospacing="0"/>
        <w:rPr>
          <w:rFonts w:ascii="Calibri" w:eastAsia="Calibri" w:hAnsi="Calibri"/>
          <w:sz w:val="22"/>
          <w:szCs w:val="22"/>
          <w:lang w:eastAsia="en-US"/>
        </w:rPr>
      </w:pPr>
    </w:p>
    <w:p w14:paraId="01377E47" w14:textId="1271B99E" w:rsidR="00E42ADA" w:rsidRPr="00E42ADA" w:rsidRDefault="00E42ADA" w:rsidP="00E42ADA">
      <w:pPr>
        <w:shd w:val="clear" w:color="auto" w:fill="FFFFFF"/>
        <w:spacing w:after="0" w:line="240" w:lineRule="auto"/>
        <w:rPr>
          <w:b/>
          <w:bCs/>
        </w:rPr>
      </w:pPr>
      <w:r w:rsidRPr="00E42ADA">
        <w:rPr>
          <w:b/>
          <w:bCs/>
        </w:rPr>
        <w:t xml:space="preserve">Art 12.2  Tijdelijke schorsing </w:t>
      </w:r>
    </w:p>
    <w:p w14:paraId="48F408E3" w14:textId="77777777" w:rsidR="00E42ADA" w:rsidRPr="00312EF1" w:rsidRDefault="00E42ADA" w:rsidP="00E42ADA">
      <w:pPr>
        <w:pStyle w:val="Normaalweb"/>
        <w:shd w:val="clear" w:color="auto" w:fill="FFFFFF"/>
        <w:spacing w:before="0" w:beforeAutospacing="0" w:after="0" w:afterAutospacing="0"/>
        <w:rPr>
          <w:rFonts w:ascii="Calibri" w:eastAsia="Calibri" w:hAnsi="Calibri"/>
          <w:sz w:val="22"/>
          <w:szCs w:val="22"/>
          <w:lang w:eastAsia="en-US"/>
        </w:rPr>
      </w:pPr>
      <w:r w:rsidRPr="00312EF1">
        <w:rPr>
          <w:rFonts w:ascii="Calibri" w:eastAsia="Calibri" w:hAnsi="Calibri"/>
          <w:sz w:val="22"/>
          <w:szCs w:val="22"/>
          <w:lang w:eastAsia="en-US"/>
        </w:rPr>
        <w:t>Verloopt het traject artikel 60 na het</w:t>
      </w:r>
      <w:r w:rsidRPr="00312EF1">
        <w:t xml:space="preserve"> </w:t>
      </w:r>
      <w:r w:rsidRPr="00312EF1">
        <w:rPr>
          <w:rFonts w:ascii="Calibri" w:eastAsia="Calibri" w:hAnsi="Calibri"/>
          <w:sz w:val="22"/>
          <w:szCs w:val="22"/>
          <w:lang w:eastAsia="en-US"/>
        </w:rPr>
        <w:t>verwittigingsgesprek nog niet naar wens dan kan een schorsing uitgesproken worden door het hoofd van het personeel van de juridische werkgever (= algemeen directeur van het lokaal bestuur). Een schorsing duurt 1 tot 7 dagen. De artikel 60-medewerker mag tijdens de schorsing niet werken en verliest zijn loon. De duur hangt af van:</w:t>
      </w:r>
    </w:p>
    <w:p w14:paraId="5505D4EA" w14:textId="77777777" w:rsidR="00E42ADA" w:rsidRPr="00312EF1" w:rsidRDefault="00E42ADA" w:rsidP="00E42ADA">
      <w:pPr>
        <w:numPr>
          <w:ilvl w:val="0"/>
          <w:numId w:val="8"/>
        </w:numPr>
        <w:shd w:val="clear" w:color="auto" w:fill="FFFFFF"/>
        <w:spacing w:after="0" w:line="240" w:lineRule="auto"/>
      </w:pPr>
      <w:r w:rsidRPr="00312EF1">
        <w:t>de ernst van de situatie</w:t>
      </w:r>
    </w:p>
    <w:p w14:paraId="5BC60240" w14:textId="77777777" w:rsidR="00E42ADA" w:rsidRDefault="00E42ADA" w:rsidP="00E42ADA">
      <w:pPr>
        <w:numPr>
          <w:ilvl w:val="0"/>
          <w:numId w:val="8"/>
        </w:numPr>
        <w:shd w:val="clear" w:color="auto" w:fill="FFFFFF"/>
        <w:spacing w:after="0" w:line="240" w:lineRule="auto"/>
      </w:pPr>
      <w:r w:rsidRPr="00312EF1">
        <w:t>wederkerige feiten</w:t>
      </w:r>
    </w:p>
    <w:p w14:paraId="5F891576" w14:textId="77777777" w:rsidR="008B0FC5" w:rsidRDefault="008B0FC5" w:rsidP="008B0FC5">
      <w:pPr>
        <w:shd w:val="clear" w:color="auto" w:fill="FFFFFF"/>
        <w:spacing w:after="0" w:line="240" w:lineRule="auto"/>
      </w:pPr>
    </w:p>
    <w:p w14:paraId="1263C122" w14:textId="6FB37CC2" w:rsidR="008B0FC5" w:rsidRPr="008B0FC5" w:rsidRDefault="008B0FC5" w:rsidP="008B0FC5">
      <w:pPr>
        <w:shd w:val="clear" w:color="auto" w:fill="FFFFFF"/>
        <w:spacing w:after="0" w:line="240" w:lineRule="auto"/>
        <w:rPr>
          <w:color w:val="FF0000"/>
          <w:lang w:val="nl-NL"/>
        </w:rPr>
      </w:pPr>
      <w:r w:rsidRPr="008B0FC5">
        <w:rPr>
          <w:color w:val="FF0000"/>
          <w:lang w:val="nl-NL"/>
        </w:rPr>
        <w:t>Slechts in uitzonderlijke gevallen, kan schorsing</w:t>
      </w:r>
      <w:r>
        <w:rPr>
          <w:color w:val="FF0000"/>
          <w:lang w:val="nl-NL"/>
        </w:rPr>
        <w:t xml:space="preserve"> (maximaal 1 maand)</w:t>
      </w:r>
      <w:r w:rsidRPr="008B0FC5">
        <w:rPr>
          <w:color w:val="FF0000"/>
          <w:lang w:val="nl-NL"/>
        </w:rPr>
        <w:t xml:space="preserve"> van de arbeidsovereenkomst verleend worden om persoonlijke redenen.</w:t>
      </w:r>
    </w:p>
    <w:p w14:paraId="60960E7B" w14:textId="76277737" w:rsidR="008B0FC5" w:rsidRPr="008B0FC5" w:rsidRDefault="008B0FC5" w:rsidP="008B0FC5">
      <w:pPr>
        <w:shd w:val="clear" w:color="auto" w:fill="FFFFFF"/>
        <w:spacing w:after="0" w:line="240" w:lineRule="auto"/>
        <w:rPr>
          <w:color w:val="FF0000"/>
        </w:rPr>
      </w:pPr>
      <w:r w:rsidRPr="008B0FC5">
        <w:rPr>
          <w:color w:val="FF0000"/>
          <w:lang w:val="nl-NL"/>
        </w:rPr>
        <w:t>De cliënt vraagt deze schorsing schriftelijk aan bij het bijzonder comité voor de sociale dienst, met vermelding van de reden.</w:t>
      </w:r>
      <w:r>
        <w:rPr>
          <w:color w:val="FF0000"/>
          <w:lang w:val="nl-NL"/>
        </w:rPr>
        <w:t xml:space="preserve"> </w:t>
      </w:r>
      <w:r w:rsidRPr="008B0FC5">
        <w:rPr>
          <w:color w:val="FF0000"/>
        </w:rPr>
        <w:t>De dossierbeheerder van het OCMW licht de personeelsdienst in omtrent de vraag naar schorsing en legt deze voor aan de algemeen directeur die hieromtrent een beslissing neemt.</w:t>
      </w:r>
      <w:r>
        <w:rPr>
          <w:color w:val="FF0000"/>
        </w:rPr>
        <w:t xml:space="preserve"> </w:t>
      </w:r>
      <w:r w:rsidRPr="008B0FC5">
        <w:rPr>
          <w:color w:val="FF0000"/>
        </w:rPr>
        <w:t>Nadien wordt deze beslissing bekrachtigd op het eerstvolgend BCSD of via een dringende beslissing van de voorzitter bekrachtigt op het BCSD.</w:t>
      </w:r>
    </w:p>
    <w:p w14:paraId="29EB1ACF" w14:textId="77777777" w:rsidR="008B0FC5" w:rsidRDefault="008B0FC5" w:rsidP="008B0FC5">
      <w:pPr>
        <w:shd w:val="clear" w:color="auto" w:fill="FFFFFF"/>
        <w:spacing w:after="0" w:line="240" w:lineRule="auto"/>
        <w:rPr>
          <w:color w:val="FF0000"/>
          <w:lang w:val="nl-NL"/>
        </w:rPr>
      </w:pPr>
      <w:r w:rsidRPr="008B0FC5">
        <w:rPr>
          <w:color w:val="FF0000"/>
          <w:lang w:val="nl-NL"/>
        </w:rPr>
        <w:t>Schorsing van de arbeidsovereenkomst omwille van persoonlijke redenen wordt niet verleend om het jaarlijks aantal vakantiedagen uit te breiden.</w:t>
      </w:r>
    </w:p>
    <w:p w14:paraId="226D9088" w14:textId="77777777" w:rsidR="00E54708" w:rsidRDefault="00E54708" w:rsidP="008B0FC5">
      <w:pPr>
        <w:shd w:val="clear" w:color="auto" w:fill="FFFFFF"/>
        <w:spacing w:after="0" w:line="240" w:lineRule="auto"/>
        <w:rPr>
          <w:color w:val="FF0000"/>
          <w:lang w:val="nl-NL"/>
        </w:rPr>
      </w:pPr>
    </w:p>
    <w:p w14:paraId="4F1CA94F" w14:textId="77777777" w:rsidR="00E54708" w:rsidRDefault="00E54708" w:rsidP="00E54708">
      <w:pPr>
        <w:shd w:val="clear" w:color="auto" w:fill="FFFFFF"/>
        <w:spacing w:after="0" w:line="240" w:lineRule="auto"/>
        <w:rPr>
          <w:color w:val="FF0000"/>
        </w:rPr>
      </w:pPr>
      <w:r w:rsidRPr="00E54708">
        <w:rPr>
          <w:color w:val="FF0000"/>
        </w:rPr>
        <w:t>Tijdens de periode van schorsing wordt er geen loon uitbetaald.</w:t>
      </w:r>
    </w:p>
    <w:p w14:paraId="0785FA9E" w14:textId="77777777" w:rsidR="00E54708" w:rsidRDefault="00E54708" w:rsidP="00E54708">
      <w:pPr>
        <w:shd w:val="clear" w:color="auto" w:fill="FFFFFF"/>
        <w:spacing w:after="0" w:line="240" w:lineRule="auto"/>
        <w:rPr>
          <w:color w:val="FF0000"/>
        </w:rPr>
      </w:pPr>
    </w:p>
    <w:p w14:paraId="25141F41" w14:textId="77777777" w:rsidR="00E54708" w:rsidRPr="00E54708" w:rsidRDefault="00E54708" w:rsidP="00E54708">
      <w:pPr>
        <w:shd w:val="clear" w:color="auto" w:fill="FFFFFF"/>
        <w:spacing w:after="0" w:line="240" w:lineRule="auto"/>
        <w:rPr>
          <w:color w:val="FF0000"/>
        </w:rPr>
      </w:pPr>
      <w:r w:rsidRPr="00E54708">
        <w:rPr>
          <w:color w:val="FF0000"/>
        </w:rPr>
        <w:lastRenderedPageBreak/>
        <w:t xml:space="preserve">Indien blijkt dat na periode van schorsing (maximaal 1 maand) een hervatting van de tewerkstelling niet mogelijk is, omwille van dezelfde redenen ten tijde van de schorsing, kan de arbeidsovereenkomst in onderling akkoord beëindigd worden. </w:t>
      </w:r>
    </w:p>
    <w:p w14:paraId="56514B02" w14:textId="77777777" w:rsidR="00E42ADA" w:rsidRPr="00312EF1" w:rsidRDefault="00E42ADA" w:rsidP="00E42ADA">
      <w:pPr>
        <w:pStyle w:val="Lijstalinea"/>
        <w:spacing w:after="0" w:line="240" w:lineRule="auto"/>
        <w:ind w:left="0"/>
        <w:jc w:val="both"/>
      </w:pPr>
    </w:p>
    <w:p w14:paraId="07B76BF0" w14:textId="56B83CBC" w:rsidR="00E42ADA" w:rsidRPr="00E42ADA" w:rsidRDefault="00E42ADA" w:rsidP="00E42ADA">
      <w:pPr>
        <w:shd w:val="clear" w:color="auto" w:fill="FFFFFF"/>
        <w:spacing w:after="0" w:line="240" w:lineRule="auto"/>
        <w:rPr>
          <w:b/>
          <w:bCs/>
        </w:rPr>
      </w:pPr>
      <w:r w:rsidRPr="00E42ADA">
        <w:rPr>
          <w:b/>
          <w:bCs/>
        </w:rPr>
        <w:t xml:space="preserve">Art 12.3  Overplaatsing </w:t>
      </w:r>
    </w:p>
    <w:p w14:paraId="22B4925B" w14:textId="77777777" w:rsidR="00E42ADA" w:rsidRPr="00312EF1" w:rsidRDefault="00E42ADA" w:rsidP="00E42ADA">
      <w:pPr>
        <w:shd w:val="clear" w:color="auto" w:fill="FFFFFF"/>
        <w:spacing w:after="0" w:line="240" w:lineRule="auto"/>
      </w:pPr>
      <w:r w:rsidRPr="00312EF1">
        <w:t>Geraakt de werkrelatie niet hersteld, maar is de maatschappelijk-assistent-begeleider ervan overtuigd dat een nieuwe ervaring elders kans op slagen heeft, dan kan het lokaal bestuur Hoegaarden de artikel 60-medewerker overplaatsen.</w:t>
      </w:r>
    </w:p>
    <w:p w14:paraId="045F816F" w14:textId="77777777" w:rsidR="00E42ADA" w:rsidRPr="00312EF1" w:rsidRDefault="00E42ADA" w:rsidP="00E42ADA">
      <w:pPr>
        <w:shd w:val="clear" w:color="auto" w:fill="FFFFFF"/>
        <w:spacing w:after="0" w:line="240" w:lineRule="auto"/>
      </w:pPr>
      <w:r w:rsidRPr="00312EF1">
        <w:t>De  maatschappelijk-assistent-begeleider gaat dan op zoek naar een nieuwe werkplaats en houdt rekening met:</w:t>
      </w:r>
    </w:p>
    <w:p w14:paraId="5EF520AA" w14:textId="77777777" w:rsidR="00E42ADA" w:rsidRPr="00312EF1" w:rsidRDefault="00E42ADA" w:rsidP="00E42ADA">
      <w:pPr>
        <w:numPr>
          <w:ilvl w:val="0"/>
          <w:numId w:val="10"/>
        </w:numPr>
        <w:shd w:val="clear" w:color="auto" w:fill="FFFFFF"/>
        <w:spacing w:after="0" w:line="240" w:lineRule="auto"/>
      </w:pPr>
      <w:r w:rsidRPr="00312EF1">
        <w:t>de specifieke problematiek</w:t>
      </w:r>
    </w:p>
    <w:p w14:paraId="7CF31370" w14:textId="77777777" w:rsidR="00E42ADA" w:rsidRPr="00312EF1" w:rsidRDefault="00E42ADA" w:rsidP="00E42ADA">
      <w:pPr>
        <w:numPr>
          <w:ilvl w:val="0"/>
          <w:numId w:val="10"/>
        </w:numPr>
        <w:shd w:val="clear" w:color="auto" w:fill="FFFFFF"/>
        <w:spacing w:after="0" w:line="240" w:lineRule="auto"/>
      </w:pPr>
      <w:r w:rsidRPr="00312EF1">
        <w:t>het advies van jou en de begeleider</w:t>
      </w:r>
    </w:p>
    <w:p w14:paraId="143DAF4B" w14:textId="77777777" w:rsidR="00E42ADA" w:rsidRPr="00312EF1" w:rsidRDefault="00E42ADA" w:rsidP="00E42ADA">
      <w:pPr>
        <w:shd w:val="clear" w:color="auto" w:fill="FFFFFF"/>
        <w:spacing w:after="0" w:line="240" w:lineRule="auto"/>
      </w:pPr>
      <w:r w:rsidRPr="00312EF1">
        <w:t xml:space="preserve">Tot er een geschikte werkplaats is gevonden, blijft de artikel 60-medewerker bij de oorspronkelijke werkgever. Is dit niet mogelijk dat gebeurt een overplaatsing naar de juridische werkgever. </w:t>
      </w:r>
    </w:p>
    <w:p w14:paraId="1D7A909D" w14:textId="77777777" w:rsidR="00E42ADA" w:rsidRDefault="00E42ADA" w:rsidP="00E42ADA">
      <w:pPr>
        <w:pStyle w:val="Lijstalinea"/>
        <w:spacing w:after="0" w:line="240" w:lineRule="auto"/>
        <w:ind w:left="0"/>
        <w:jc w:val="both"/>
      </w:pPr>
    </w:p>
    <w:p w14:paraId="2EB36514" w14:textId="77777777" w:rsidR="00F21560" w:rsidRDefault="00F21560" w:rsidP="00E42ADA">
      <w:pPr>
        <w:pStyle w:val="Lijstalinea"/>
        <w:spacing w:after="0" w:line="240" w:lineRule="auto"/>
        <w:ind w:left="0"/>
        <w:jc w:val="both"/>
      </w:pPr>
    </w:p>
    <w:p w14:paraId="471BDEB7" w14:textId="736D532C" w:rsidR="00E42ADA" w:rsidRPr="00D61A95" w:rsidRDefault="00E42ADA" w:rsidP="00F21560">
      <w:pPr>
        <w:pStyle w:val="Stijl2"/>
      </w:pPr>
      <w:r w:rsidRPr="00D61A95">
        <w:t xml:space="preserve">Hoofdstuk </w:t>
      </w:r>
      <w:r w:rsidR="00821B2C">
        <w:t>3</w:t>
      </w:r>
      <w:r>
        <w:t xml:space="preserve"> Vorming  </w:t>
      </w:r>
    </w:p>
    <w:p w14:paraId="020A8BA4" w14:textId="0C7CB1C0" w:rsidR="00E42ADA" w:rsidRPr="00E42ADA" w:rsidRDefault="00E42ADA" w:rsidP="00E42ADA">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13</w:t>
      </w:r>
      <w:r w:rsidRPr="00E42ADA">
        <w:rPr>
          <w:color w:val="00AEA8"/>
          <w:sz w:val="24"/>
          <w:szCs w:val="24"/>
        </w:rPr>
        <w:t xml:space="preserve"> </w:t>
      </w:r>
    </w:p>
    <w:p w14:paraId="699BB352" w14:textId="521480A7" w:rsidR="00E42ADA" w:rsidRPr="00312EF1" w:rsidRDefault="00E42ADA" w:rsidP="00E42ADA">
      <w:pPr>
        <w:pStyle w:val="Lijstalinea"/>
        <w:spacing w:after="0" w:line="240" w:lineRule="auto"/>
        <w:ind w:left="0"/>
        <w:jc w:val="both"/>
      </w:pPr>
      <w:r w:rsidRPr="00E42ADA">
        <w:rPr>
          <w:b/>
          <w:bCs/>
        </w:rPr>
        <w:t>Art. 13.1</w:t>
      </w:r>
      <w:r w:rsidRPr="00312EF1">
        <w:t xml:space="preserve"> Op voorstel van de maatschappelijk assistent van het OCMW en met goedkeuring van de algemeen directeur van het OCMW kan het personeelslid vorming volgen tijdens de werkuren. </w:t>
      </w:r>
    </w:p>
    <w:p w14:paraId="153B3918" w14:textId="77777777" w:rsidR="00E42ADA" w:rsidRPr="00312EF1" w:rsidRDefault="00E42ADA" w:rsidP="00E42ADA">
      <w:pPr>
        <w:pStyle w:val="Lijstalinea"/>
        <w:spacing w:after="0" w:line="240" w:lineRule="auto"/>
        <w:ind w:left="0"/>
        <w:jc w:val="both"/>
      </w:pPr>
      <w:r w:rsidRPr="00312EF1">
        <w:t xml:space="preserve">Voorwaarden: </w:t>
      </w:r>
    </w:p>
    <w:p w14:paraId="1C0A1235" w14:textId="77777777" w:rsidR="00E42ADA" w:rsidRPr="00312EF1" w:rsidRDefault="00E42ADA" w:rsidP="00E42ADA">
      <w:pPr>
        <w:pStyle w:val="Lijstalinea"/>
        <w:numPr>
          <w:ilvl w:val="1"/>
          <w:numId w:val="19"/>
        </w:numPr>
        <w:spacing w:after="0" w:line="240" w:lineRule="auto"/>
        <w:jc w:val="both"/>
      </w:pPr>
      <w:r w:rsidRPr="00312EF1">
        <w:t xml:space="preserve">Nuttig voor de uitoefening van de functie </w:t>
      </w:r>
    </w:p>
    <w:p w14:paraId="49692F7B" w14:textId="77777777" w:rsidR="00E42ADA" w:rsidRPr="00312EF1" w:rsidRDefault="00E42ADA" w:rsidP="00E42ADA">
      <w:pPr>
        <w:pStyle w:val="Lijstalinea"/>
        <w:numPr>
          <w:ilvl w:val="1"/>
          <w:numId w:val="19"/>
        </w:numPr>
        <w:spacing w:after="0" w:line="240" w:lineRule="auto"/>
        <w:jc w:val="both"/>
      </w:pPr>
      <w:r w:rsidRPr="00312EF1">
        <w:t xml:space="preserve">Nuttig om de kansen op de reguliere arbeidsmarkt te vergroten </w:t>
      </w:r>
    </w:p>
    <w:p w14:paraId="634F4C4F" w14:textId="77777777" w:rsidR="00E42ADA" w:rsidRPr="00312EF1" w:rsidRDefault="00E42ADA" w:rsidP="00E42ADA">
      <w:pPr>
        <w:pStyle w:val="Lijstalinea"/>
        <w:numPr>
          <w:ilvl w:val="1"/>
          <w:numId w:val="19"/>
        </w:numPr>
        <w:spacing w:after="0" w:line="240" w:lineRule="auto"/>
        <w:jc w:val="both"/>
      </w:pPr>
      <w:r w:rsidRPr="00312EF1">
        <w:t xml:space="preserve">Controle op aanwezigheid door werkbegeleider via aanwezigheidskaart </w:t>
      </w:r>
    </w:p>
    <w:p w14:paraId="742F6F9A" w14:textId="77777777" w:rsidR="00E42ADA" w:rsidRPr="00312EF1" w:rsidRDefault="00E42ADA" w:rsidP="00E42ADA">
      <w:pPr>
        <w:pStyle w:val="Lijstalinea"/>
        <w:spacing w:after="0" w:line="240" w:lineRule="auto"/>
        <w:ind w:left="1785"/>
        <w:jc w:val="both"/>
      </w:pPr>
    </w:p>
    <w:p w14:paraId="5AD95F47" w14:textId="171F19DB" w:rsidR="00E42ADA" w:rsidRPr="00312EF1" w:rsidRDefault="00E42ADA" w:rsidP="00E42ADA">
      <w:pPr>
        <w:pStyle w:val="Lijstalinea"/>
        <w:spacing w:after="0" w:line="240" w:lineRule="auto"/>
        <w:ind w:left="0"/>
        <w:jc w:val="both"/>
      </w:pPr>
      <w:r w:rsidRPr="00E42ADA">
        <w:rPr>
          <w:b/>
          <w:bCs/>
        </w:rPr>
        <w:t>Art 13.2</w:t>
      </w:r>
      <w:r w:rsidRPr="00312EF1">
        <w:t xml:space="preserve"> Op voorstel van de maatschappelijk assistent van het OCMW en met goedkeuring van de algemeen directeur van het OCMW kan het personeelslid vorming volgen buiten de werkuren. </w:t>
      </w:r>
    </w:p>
    <w:p w14:paraId="60291C34" w14:textId="77777777" w:rsidR="00E42ADA" w:rsidRPr="00312EF1" w:rsidRDefault="00E42ADA" w:rsidP="00E42ADA">
      <w:pPr>
        <w:pStyle w:val="Lijstalinea"/>
        <w:spacing w:after="0" w:line="240" w:lineRule="auto"/>
        <w:ind w:left="0"/>
        <w:jc w:val="both"/>
      </w:pPr>
      <w:r w:rsidRPr="00312EF1">
        <w:t xml:space="preserve">Voorwaarden: </w:t>
      </w:r>
    </w:p>
    <w:p w14:paraId="242BE8EF" w14:textId="77777777" w:rsidR="00E42ADA" w:rsidRPr="00312EF1" w:rsidRDefault="00E42ADA" w:rsidP="00E42ADA">
      <w:pPr>
        <w:pStyle w:val="Lijstalinea"/>
        <w:numPr>
          <w:ilvl w:val="1"/>
          <w:numId w:val="19"/>
        </w:numPr>
        <w:spacing w:after="0" w:line="240" w:lineRule="auto"/>
        <w:jc w:val="both"/>
      </w:pPr>
      <w:r w:rsidRPr="00312EF1">
        <w:t xml:space="preserve">Nuttig voor de uitoefening van de functie </w:t>
      </w:r>
    </w:p>
    <w:p w14:paraId="4393DDD5" w14:textId="77777777" w:rsidR="00E42ADA" w:rsidRPr="00312EF1" w:rsidRDefault="00E42ADA" w:rsidP="00E42ADA">
      <w:pPr>
        <w:pStyle w:val="Lijstalinea"/>
        <w:numPr>
          <w:ilvl w:val="1"/>
          <w:numId w:val="19"/>
        </w:numPr>
        <w:spacing w:after="0" w:line="240" w:lineRule="auto"/>
        <w:jc w:val="both"/>
      </w:pPr>
      <w:r w:rsidRPr="00312EF1">
        <w:t xml:space="preserve">Nuttig om de kansen op de reguliere arbeidsmarkt te vergroten </w:t>
      </w:r>
    </w:p>
    <w:p w14:paraId="1AB21963" w14:textId="77777777" w:rsidR="00E42ADA" w:rsidRPr="00312EF1" w:rsidRDefault="00E42ADA" w:rsidP="00E42ADA">
      <w:pPr>
        <w:pStyle w:val="Lijstalinea"/>
        <w:numPr>
          <w:ilvl w:val="1"/>
          <w:numId w:val="19"/>
        </w:numPr>
        <w:spacing w:after="0" w:line="240" w:lineRule="auto"/>
        <w:jc w:val="both"/>
      </w:pPr>
      <w:r w:rsidRPr="00312EF1">
        <w:t xml:space="preserve">Controle op aanwezigheid door werkbegeleider via aanwezigheidskaart </w:t>
      </w:r>
    </w:p>
    <w:p w14:paraId="3D8498BF" w14:textId="77777777" w:rsidR="00E42ADA" w:rsidRPr="00312EF1" w:rsidRDefault="00E42ADA" w:rsidP="00E42ADA">
      <w:pPr>
        <w:pStyle w:val="Lijstalinea"/>
        <w:numPr>
          <w:ilvl w:val="1"/>
          <w:numId w:val="19"/>
        </w:numPr>
        <w:spacing w:after="0" w:line="240" w:lineRule="auto"/>
        <w:jc w:val="both"/>
      </w:pPr>
      <w:r w:rsidRPr="00312EF1">
        <w:t xml:space="preserve">Overuren dienen bij voorkeur binnen de maand opgenomen te worden. </w:t>
      </w:r>
    </w:p>
    <w:p w14:paraId="22E4B08E" w14:textId="77777777" w:rsidR="00E42ADA" w:rsidRPr="00312EF1" w:rsidRDefault="00E42ADA" w:rsidP="00E42ADA">
      <w:pPr>
        <w:pStyle w:val="Lijstalinea"/>
        <w:spacing w:after="0" w:line="240" w:lineRule="auto"/>
        <w:ind w:left="0"/>
        <w:jc w:val="both"/>
        <w:rPr>
          <w:b/>
          <w:u w:val="single"/>
        </w:rPr>
      </w:pPr>
    </w:p>
    <w:p w14:paraId="2C9D7809" w14:textId="77777777" w:rsidR="006F25DB" w:rsidRDefault="006F25DB" w:rsidP="006F25DB">
      <w:pPr>
        <w:pStyle w:val="Lijstalinea"/>
        <w:spacing w:after="0" w:line="240" w:lineRule="auto"/>
        <w:ind w:left="0"/>
        <w:jc w:val="both"/>
      </w:pPr>
    </w:p>
    <w:p w14:paraId="4146188E" w14:textId="77777777" w:rsidR="00F21560" w:rsidRDefault="00F21560">
      <w:pPr>
        <w:spacing w:after="0" w:line="240" w:lineRule="auto"/>
        <w:rPr>
          <w:rFonts w:cs="Calibri"/>
          <w:smallCaps/>
          <w:noProof/>
          <w:color w:val="00AEA8"/>
          <w:sz w:val="36"/>
          <w:szCs w:val="36"/>
        </w:rPr>
      </w:pPr>
      <w:r>
        <w:br w:type="page"/>
      </w:r>
    </w:p>
    <w:p w14:paraId="0A9AA61A" w14:textId="333988E9" w:rsidR="00E42ADA" w:rsidRPr="00D61A95" w:rsidRDefault="00E42ADA" w:rsidP="00F21560">
      <w:pPr>
        <w:pStyle w:val="Stijl1"/>
      </w:pPr>
      <w:r w:rsidRPr="00D61A95">
        <w:lastRenderedPageBreak/>
        <w:t xml:space="preserve">Titel </w:t>
      </w:r>
      <w:r>
        <w:t>4</w:t>
      </w:r>
      <w:r w:rsidRPr="00D61A95">
        <w:t xml:space="preserve">. </w:t>
      </w:r>
      <w:r>
        <w:t>Verloning</w:t>
      </w:r>
    </w:p>
    <w:p w14:paraId="1AFCA780" w14:textId="362BC1A4" w:rsidR="00821B2C" w:rsidRPr="00D61A95" w:rsidRDefault="00821B2C" w:rsidP="00F21560">
      <w:pPr>
        <w:pStyle w:val="Stijl2"/>
      </w:pPr>
      <w:r w:rsidRPr="00D61A95">
        <w:t xml:space="preserve">Hoofdstuk </w:t>
      </w:r>
      <w:r>
        <w:t xml:space="preserve">1 Salaris   </w:t>
      </w:r>
    </w:p>
    <w:p w14:paraId="70446319" w14:textId="77777777" w:rsidR="00E42ADA" w:rsidRDefault="00E42ADA" w:rsidP="006F25DB">
      <w:pPr>
        <w:pStyle w:val="Lijstalinea"/>
        <w:spacing w:after="0" w:line="240" w:lineRule="auto"/>
        <w:ind w:left="0"/>
        <w:jc w:val="both"/>
      </w:pPr>
    </w:p>
    <w:p w14:paraId="5A3C823B" w14:textId="31D6BEC5" w:rsidR="00821B2C" w:rsidRPr="00E42ADA" w:rsidRDefault="00821B2C" w:rsidP="00821B2C">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14</w:t>
      </w:r>
      <w:r w:rsidRPr="00E42ADA">
        <w:rPr>
          <w:color w:val="00AEA8"/>
          <w:sz w:val="24"/>
          <w:szCs w:val="24"/>
        </w:rPr>
        <w:t xml:space="preserve"> </w:t>
      </w:r>
    </w:p>
    <w:p w14:paraId="57E2823C" w14:textId="09CF0501" w:rsidR="00A95C3B" w:rsidRPr="006F25DB" w:rsidRDefault="00215837" w:rsidP="006F25DB">
      <w:pPr>
        <w:pStyle w:val="Lijstalinea"/>
        <w:spacing w:after="0" w:line="240" w:lineRule="auto"/>
        <w:ind w:left="0"/>
        <w:jc w:val="both"/>
      </w:pPr>
      <w:r>
        <w:t xml:space="preserve">Art. </w:t>
      </w:r>
      <w:r w:rsidR="00821B2C">
        <w:t>14</w:t>
      </w:r>
      <w:r>
        <w:t xml:space="preserve">.1 </w:t>
      </w:r>
      <w:r w:rsidR="00A95C3B" w:rsidRPr="006F25DB">
        <w:t xml:space="preserve">Het personeelslid wordt, ongeacht de tewerkstellingsplaats, behaalde diploma’s en de opgebouwde anciënniteit of ervaring, bezoldigd overeenkomstig </w:t>
      </w:r>
      <w:r w:rsidR="00A43269">
        <w:t xml:space="preserve">E-niveau, </w:t>
      </w:r>
      <w:r w:rsidR="00A95C3B" w:rsidRPr="006F25DB">
        <w:t xml:space="preserve">gekoppeld aan de </w:t>
      </w:r>
      <w:r w:rsidR="00821B2C">
        <w:t>gezondheids</w:t>
      </w:r>
      <w:r w:rsidR="00A95C3B" w:rsidRPr="006F25DB">
        <w:t>index</w:t>
      </w:r>
      <w:r>
        <w:t xml:space="preserve"> voor arbeider en D-niveau, gekoppeld aan de </w:t>
      </w:r>
      <w:r w:rsidR="00821B2C">
        <w:t>gezondheids</w:t>
      </w:r>
      <w:r>
        <w:t xml:space="preserve">index voor bediende. </w:t>
      </w:r>
      <w:r w:rsidR="00955932">
        <w:t xml:space="preserve">Zonder anciënniteit. </w:t>
      </w:r>
    </w:p>
    <w:p w14:paraId="27AB1BFA" w14:textId="77777777" w:rsidR="00A95C3B" w:rsidRPr="006F25DB" w:rsidRDefault="00A95C3B" w:rsidP="006F25DB">
      <w:pPr>
        <w:pStyle w:val="Lijstalinea"/>
        <w:spacing w:after="0" w:line="240" w:lineRule="auto"/>
        <w:ind w:left="0"/>
        <w:jc w:val="both"/>
      </w:pPr>
    </w:p>
    <w:p w14:paraId="6A5D1A0A" w14:textId="25A10453" w:rsidR="00A95C3B" w:rsidRPr="006F25DB" w:rsidRDefault="00821B2C" w:rsidP="00821B2C">
      <w:pPr>
        <w:pStyle w:val="Plattetekst"/>
        <w:spacing w:before="2" w:line="436" w:lineRule="auto"/>
      </w:pPr>
      <w:r w:rsidRPr="00821B2C">
        <w:t>Het salaris wordt maandelijks betaald, uiterlijk op de laatste werkdag voor het einde van de</w:t>
      </w:r>
      <w:r>
        <w:t xml:space="preserve"> </w:t>
      </w:r>
      <w:r w:rsidRPr="00821B2C">
        <w:t xml:space="preserve">maand. </w:t>
      </w:r>
    </w:p>
    <w:p w14:paraId="10BCD1C5" w14:textId="77777777" w:rsidR="00A95C3B" w:rsidRPr="006F25DB" w:rsidRDefault="00A95C3B" w:rsidP="006F25DB">
      <w:pPr>
        <w:pStyle w:val="Lijstalinea"/>
        <w:spacing w:after="0" w:line="240" w:lineRule="auto"/>
        <w:ind w:left="0"/>
        <w:jc w:val="both"/>
      </w:pPr>
      <w:r w:rsidRPr="006F25DB">
        <w:t>Het maand</w:t>
      </w:r>
      <w:r w:rsidR="00A326DD" w:rsidRPr="006F25DB">
        <w:t>loon</w:t>
      </w:r>
      <w:r w:rsidR="00CF188E" w:rsidRPr="006F25DB">
        <w:t xml:space="preserve"> </w:t>
      </w:r>
      <w:r w:rsidRPr="006F25DB">
        <w:t>is gelijk aan een twaalfde van het jaarsalaris. Het uurloon is gelijk aan 1/1976 van het jaarsalaris.</w:t>
      </w:r>
    </w:p>
    <w:p w14:paraId="36C827C4" w14:textId="77777777" w:rsidR="00A95C3B" w:rsidRDefault="00A95C3B" w:rsidP="006F25DB">
      <w:pPr>
        <w:pStyle w:val="Lijstalinea"/>
        <w:spacing w:after="0" w:line="240" w:lineRule="auto"/>
        <w:ind w:left="0"/>
        <w:jc w:val="both"/>
      </w:pPr>
    </w:p>
    <w:p w14:paraId="37AA62B2" w14:textId="77777777" w:rsidR="008878F8" w:rsidRPr="006F25DB" w:rsidRDefault="008878F8" w:rsidP="006F25DB">
      <w:pPr>
        <w:pStyle w:val="Lijstalinea"/>
        <w:spacing w:after="0" w:line="240" w:lineRule="auto"/>
        <w:ind w:left="0"/>
        <w:jc w:val="both"/>
      </w:pPr>
    </w:p>
    <w:p w14:paraId="1E990E00" w14:textId="57EF1BEE" w:rsidR="00215837" w:rsidRDefault="00215837" w:rsidP="00215837">
      <w:pPr>
        <w:pStyle w:val="Lijstalinea"/>
        <w:spacing w:after="0" w:line="240" w:lineRule="auto"/>
        <w:ind w:left="0"/>
        <w:jc w:val="both"/>
      </w:pPr>
      <w:r>
        <w:t xml:space="preserve">Art. </w:t>
      </w:r>
      <w:r w:rsidR="00821B2C">
        <w:t>14</w:t>
      </w:r>
      <w:r>
        <w:t>.2</w:t>
      </w:r>
      <w:r w:rsidR="00A95C3B" w:rsidRPr="006F25DB">
        <w:t xml:space="preserve"> Als het personeelslid in de loop van de maand in dienst treedt, krijgt het voor die maand het gedeelte van het maand</w:t>
      </w:r>
      <w:r w:rsidR="00A326DD" w:rsidRPr="006F25DB">
        <w:t>loon</w:t>
      </w:r>
      <w:r w:rsidR="00BE13B7" w:rsidRPr="006F25DB">
        <w:t xml:space="preserve"> </w:t>
      </w:r>
      <w:r w:rsidR="00A95C3B" w:rsidRPr="006F25DB">
        <w:t>dat overeenstemt met de gepresteerde werkdagen</w:t>
      </w:r>
      <w:r>
        <w:t xml:space="preserve">. </w:t>
      </w:r>
    </w:p>
    <w:p w14:paraId="70BAC67A" w14:textId="77777777" w:rsidR="000C5BA8" w:rsidRDefault="000C5BA8" w:rsidP="00215837">
      <w:pPr>
        <w:pStyle w:val="Lijstalinea"/>
        <w:spacing w:after="0" w:line="240" w:lineRule="auto"/>
        <w:ind w:left="0"/>
        <w:jc w:val="both"/>
      </w:pPr>
    </w:p>
    <w:p w14:paraId="15F86BBE" w14:textId="57D98344" w:rsidR="00821B2C" w:rsidRPr="00D61A95" w:rsidRDefault="00821B2C" w:rsidP="00F21560">
      <w:pPr>
        <w:pStyle w:val="Stijl2"/>
      </w:pPr>
      <w:r w:rsidRPr="00D61A95">
        <w:t xml:space="preserve">Hoofdstuk </w:t>
      </w:r>
      <w:r>
        <w:t xml:space="preserve">2 Toelagen &amp; vergoedingen </w:t>
      </w:r>
    </w:p>
    <w:p w14:paraId="74B65836" w14:textId="35CA068B" w:rsidR="003644CE" w:rsidRPr="00E42ADA" w:rsidRDefault="003644CE" w:rsidP="00F21560">
      <w:pPr>
        <w:pStyle w:val="Stijl3"/>
      </w:pPr>
      <w:bookmarkStart w:id="20" w:name="_Toc222330806"/>
      <w:r w:rsidRPr="00E42ADA">
        <w:t xml:space="preserve">Afdeling </w:t>
      </w:r>
      <w:r>
        <w:t>1 Toelagen</w:t>
      </w:r>
      <w:bookmarkEnd w:id="20"/>
      <w:r>
        <w:t xml:space="preserve"> </w:t>
      </w:r>
    </w:p>
    <w:p w14:paraId="56DF7CB0" w14:textId="5D2430EE" w:rsidR="00821B2C" w:rsidRPr="00E42ADA" w:rsidRDefault="00821B2C" w:rsidP="00821B2C">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15</w:t>
      </w:r>
    </w:p>
    <w:p w14:paraId="38414430" w14:textId="56BF51C4" w:rsidR="00215837" w:rsidRPr="00A12D99" w:rsidRDefault="000C5BA8" w:rsidP="00215837">
      <w:pPr>
        <w:pStyle w:val="Lijstalinea"/>
        <w:spacing w:after="0" w:line="240" w:lineRule="auto"/>
        <w:ind w:left="0"/>
        <w:jc w:val="both"/>
      </w:pPr>
      <w:r w:rsidRPr="00A12D99">
        <w:t xml:space="preserve">De verplichte toelagen bestaan uit </w:t>
      </w:r>
    </w:p>
    <w:p w14:paraId="3AE1B29D" w14:textId="77777777" w:rsidR="000C5BA8" w:rsidRPr="00A12D99" w:rsidRDefault="000C5BA8" w:rsidP="000C5BA8">
      <w:pPr>
        <w:pStyle w:val="Lijstalinea"/>
        <w:numPr>
          <w:ilvl w:val="0"/>
          <w:numId w:val="11"/>
        </w:numPr>
        <w:spacing w:after="0" w:line="240" w:lineRule="auto"/>
        <w:jc w:val="both"/>
      </w:pPr>
      <w:r w:rsidRPr="00821B2C">
        <w:rPr>
          <w:b/>
          <w:bCs/>
        </w:rPr>
        <w:t>Haard- en standplaatsvergoeding</w:t>
      </w:r>
      <w:r w:rsidRPr="00A12D99">
        <w:t>. Dit is een maandelijkse aanvulling op je salaris</w:t>
      </w:r>
      <w:r w:rsidR="0086352B" w:rsidRPr="00A12D99">
        <w:t xml:space="preserve"> als je voldoet aan de voorwaarden BVR RPR. De haard- en standplaatsvergoeding wordt mee met het maandelijks loon uitbetaald. </w:t>
      </w:r>
    </w:p>
    <w:p w14:paraId="7F8E0E51" w14:textId="77777777" w:rsidR="000C5BA8" w:rsidRPr="00A12D99" w:rsidRDefault="000C5BA8" w:rsidP="000C5BA8">
      <w:pPr>
        <w:pStyle w:val="Lijstalinea"/>
        <w:numPr>
          <w:ilvl w:val="0"/>
          <w:numId w:val="11"/>
        </w:numPr>
        <w:spacing w:after="0" w:line="240" w:lineRule="auto"/>
        <w:jc w:val="both"/>
        <w:rPr>
          <w:lang w:val="nl-NL"/>
        </w:rPr>
      </w:pPr>
      <w:r w:rsidRPr="00821B2C">
        <w:rPr>
          <w:b/>
          <w:bCs/>
        </w:rPr>
        <w:t>Vakantiegeld</w:t>
      </w:r>
      <w:r w:rsidRPr="00A12D99">
        <w:t xml:space="preserve">. </w:t>
      </w:r>
      <w:r w:rsidRPr="00A12D99">
        <w:rPr>
          <w:lang w:val="nl-NL"/>
        </w:rPr>
        <w:t xml:space="preserve">Het vakantiegeld bedraagt voor volledige prestaties die gedurende het hele referentiejaar zijn verricht, 92% van het maandsalaris van de maand maart van het vakantiejaar. Het vakantiegeld wordt uitbetaald </w:t>
      </w:r>
      <w:r w:rsidR="0086352B" w:rsidRPr="00A12D99">
        <w:rPr>
          <w:lang w:val="nl-NL"/>
        </w:rPr>
        <w:t>tussen</w:t>
      </w:r>
      <w:r w:rsidRPr="00A12D99">
        <w:rPr>
          <w:lang w:val="nl-NL"/>
        </w:rPr>
        <w:t xml:space="preserve"> 1 mei tot en met 30 juni.</w:t>
      </w:r>
    </w:p>
    <w:p w14:paraId="07C83F1A" w14:textId="77777777" w:rsidR="000C5BA8" w:rsidRPr="00A12D99" w:rsidRDefault="000C5BA8" w:rsidP="0086352B">
      <w:pPr>
        <w:pStyle w:val="Lijstalinea"/>
        <w:numPr>
          <w:ilvl w:val="0"/>
          <w:numId w:val="11"/>
        </w:numPr>
        <w:jc w:val="both"/>
      </w:pPr>
      <w:proofErr w:type="spellStart"/>
      <w:r w:rsidRPr="00821B2C">
        <w:rPr>
          <w:b/>
          <w:bCs/>
        </w:rPr>
        <w:t>Eindejaarstoelage</w:t>
      </w:r>
      <w:proofErr w:type="spellEnd"/>
      <w:r w:rsidRPr="00821B2C">
        <w:rPr>
          <w:b/>
          <w:bCs/>
        </w:rPr>
        <w:t>.</w:t>
      </w:r>
      <w:r w:rsidRPr="00A12D99">
        <w:t xml:space="preserve"> Die wordt berekend op basis van je salaris en je aanwezigheid</w:t>
      </w:r>
      <w:r w:rsidR="00955932" w:rsidRPr="00A12D99">
        <w:t xml:space="preserve"> in de </w:t>
      </w:r>
      <w:r w:rsidR="00A12D99" w:rsidRPr="00A12D99">
        <w:t>referentieperiode</w:t>
      </w:r>
      <w:r w:rsidR="00955932" w:rsidRPr="00A12D99">
        <w:t xml:space="preserve"> (tussen 1/1 en 30/9 van het lopende jaar). </w:t>
      </w:r>
      <w:r w:rsidRPr="00A12D99">
        <w:rPr>
          <w:lang w:val="nl-NL"/>
        </w:rPr>
        <w:t xml:space="preserve">De </w:t>
      </w:r>
      <w:proofErr w:type="spellStart"/>
      <w:r w:rsidRPr="00A12D99">
        <w:rPr>
          <w:lang w:val="nl-NL"/>
        </w:rPr>
        <w:t>eindejaarstoelage</w:t>
      </w:r>
      <w:proofErr w:type="spellEnd"/>
      <w:r w:rsidRPr="00A12D99">
        <w:rPr>
          <w:lang w:val="nl-NL"/>
        </w:rPr>
        <w:t xml:space="preserve"> wordt </w:t>
      </w:r>
      <w:r w:rsidR="0086352B" w:rsidRPr="00A12D99">
        <w:rPr>
          <w:lang w:val="nl-NL"/>
        </w:rPr>
        <w:t xml:space="preserve">in één keer en </w:t>
      </w:r>
      <w:r w:rsidRPr="00A12D99">
        <w:rPr>
          <w:lang w:val="nl-NL"/>
        </w:rPr>
        <w:t>uiterlijk tijdens de maand december van het in aanmerking te nemen jaar uitbetaald.</w:t>
      </w:r>
    </w:p>
    <w:p w14:paraId="28297DB9" w14:textId="77777777" w:rsidR="000C5BA8" w:rsidRPr="00A12D99" w:rsidRDefault="0076642A" w:rsidP="000C5BA8">
      <w:pPr>
        <w:pStyle w:val="Lijstalinea"/>
        <w:numPr>
          <w:ilvl w:val="0"/>
          <w:numId w:val="11"/>
        </w:numPr>
        <w:spacing w:after="0" w:line="240" w:lineRule="auto"/>
        <w:jc w:val="both"/>
      </w:pPr>
      <w:r w:rsidRPr="00821B2C">
        <w:rPr>
          <w:b/>
          <w:bCs/>
        </w:rPr>
        <w:t>Onregelmatige prestaties</w:t>
      </w:r>
      <w:r w:rsidRPr="00A12D99">
        <w:t>. Als berekeningsbasis voor de toeslag geldt het bruto-</w:t>
      </w:r>
      <w:proofErr w:type="spellStart"/>
      <w:r w:rsidRPr="00A12D99">
        <w:t>uursalaris</w:t>
      </w:r>
      <w:proofErr w:type="spellEnd"/>
      <w:r w:rsidRPr="00A12D99">
        <w:t>, eventueel verhoogd met de haard- of standplaatstoelage.</w:t>
      </w:r>
    </w:p>
    <w:p w14:paraId="5AC8DB4D" w14:textId="77777777" w:rsidR="0076642A" w:rsidRPr="00A12D99" w:rsidRDefault="0076642A" w:rsidP="0076642A">
      <w:pPr>
        <w:pStyle w:val="Lijstalinea"/>
        <w:numPr>
          <w:ilvl w:val="0"/>
          <w:numId w:val="13"/>
        </w:numPr>
        <w:spacing w:after="0"/>
      </w:pPr>
      <w:r w:rsidRPr="00A12D99">
        <w:rPr>
          <w:u w:val="single"/>
        </w:rPr>
        <w:t>per uur nachtprestaties tussen 22 uur en 6 uur</w:t>
      </w:r>
      <w:r w:rsidRPr="00A12D99">
        <w:t>: een kwartier inhaalrust;</w:t>
      </w:r>
    </w:p>
    <w:p w14:paraId="6692028B" w14:textId="77777777" w:rsidR="0076642A" w:rsidRPr="00A12D99" w:rsidRDefault="0076642A" w:rsidP="0076642A">
      <w:pPr>
        <w:pStyle w:val="Lijstalinea"/>
        <w:numPr>
          <w:ilvl w:val="0"/>
          <w:numId w:val="13"/>
        </w:numPr>
        <w:spacing w:after="0"/>
      </w:pPr>
      <w:r w:rsidRPr="00A12D99">
        <w:rPr>
          <w:u w:val="single"/>
        </w:rPr>
        <w:t>per uur prestaties tussen 0 en 24 uur op een zondag of een feestdag</w:t>
      </w:r>
      <w:r w:rsidRPr="00A12D99">
        <w:t>: een uur extra inhaalrust;</w:t>
      </w:r>
    </w:p>
    <w:p w14:paraId="0A788C14" w14:textId="77777777" w:rsidR="0076642A" w:rsidRPr="00A12D99" w:rsidRDefault="0076642A" w:rsidP="0076642A">
      <w:pPr>
        <w:pStyle w:val="Lijstalinea"/>
        <w:numPr>
          <w:ilvl w:val="0"/>
          <w:numId w:val="13"/>
        </w:numPr>
        <w:spacing w:after="0"/>
      </w:pPr>
      <w:r w:rsidRPr="00A12D99">
        <w:rPr>
          <w:u w:val="single"/>
        </w:rPr>
        <w:t>per uur prestaties tussen 0 en 24 uur op een zaterdag</w:t>
      </w:r>
      <w:r w:rsidRPr="00A12D99">
        <w:t>: een halfuur extra inhaalrust, indien deze prestatie geleverd wordt bovenop het uurrooster.</w:t>
      </w:r>
    </w:p>
    <w:p w14:paraId="4DA29F3A" w14:textId="77777777" w:rsidR="0076642A" w:rsidRPr="00A12D99" w:rsidRDefault="0076642A" w:rsidP="0076642A">
      <w:pPr>
        <w:pStyle w:val="Lijstalinea"/>
        <w:spacing w:after="0" w:line="240" w:lineRule="auto"/>
        <w:jc w:val="both"/>
      </w:pPr>
      <w:r w:rsidRPr="00A12D99">
        <w:t xml:space="preserve">De compensatie voor nachtprestaties is niet </w:t>
      </w:r>
      <w:proofErr w:type="spellStart"/>
      <w:r w:rsidRPr="00A12D99">
        <w:t>cumuleerbaar</w:t>
      </w:r>
      <w:proofErr w:type="spellEnd"/>
      <w:r w:rsidRPr="00A12D99">
        <w:t xml:space="preserve"> met de compensatie voor prestaties op zaterdagen, zondagen en feestdagen. Inhaalrust moet binnen de 4 maanden opgenomen worden of uiterlijk voor het einde van de tewerkstelling. </w:t>
      </w:r>
    </w:p>
    <w:p w14:paraId="72C3443E" w14:textId="77777777" w:rsidR="0076642A" w:rsidRPr="00A12D99" w:rsidRDefault="0076642A" w:rsidP="0076642A">
      <w:pPr>
        <w:pStyle w:val="Lijstalinea"/>
        <w:spacing w:after="0" w:line="240" w:lineRule="auto"/>
        <w:ind w:left="708"/>
        <w:jc w:val="both"/>
      </w:pPr>
      <w:r w:rsidRPr="00A12D99">
        <w:t xml:space="preserve">Her personeelslid kan enkel overuren maken mits voorafgaande toestemming van </w:t>
      </w:r>
      <w:r w:rsidR="00955932" w:rsidRPr="00A12D99">
        <w:t>het diensthoofd op de vloer</w:t>
      </w:r>
      <w:r w:rsidRPr="00A12D99">
        <w:t xml:space="preserve">. Onder overuren worden verstaan de uitzonderlijke prestaties die op verzoek van de algemeen directeur of het diensthoofd of de rechtstreeks leidinggevende </w:t>
      </w:r>
      <w:r w:rsidRPr="00A12D99">
        <w:lastRenderedPageBreak/>
        <w:t>geleverd worden boven op de uren die op grond van de gewone arbeidstijdregeling op weekbasis door het personeelslid gepresteerd worden.</w:t>
      </w:r>
    </w:p>
    <w:p w14:paraId="481DE600" w14:textId="77777777" w:rsidR="008878F8" w:rsidRPr="00A12D99" w:rsidRDefault="0076642A" w:rsidP="00D165A0">
      <w:pPr>
        <w:numPr>
          <w:ilvl w:val="0"/>
          <w:numId w:val="11"/>
        </w:numPr>
        <w:rPr>
          <w:rFonts w:cs="Calibri Light"/>
          <w:sz w:val="20"/>
          <w:szCs w:val="20"/>
        </w:rPr>
      </w:pPr>
      <w:r w:rsidRPr="00821B2C">
        <w:rPr>
          <w:rFonts w:cs="Calibri Light"/>
          <w:b/>
          <w:bCs/>
        </w:rPr>
        <w:t>Verstoringstoelage</w:t>
      </w:r>
      <w:r w:rsidRPr="00A12D99">
        <w:rPr>
          <w:rFonts w:cs="Calibri Light"/>
        </w:rPr>
        <w:t>: Het personeelslid dat onvoorzien buiten zijn arbeidstijdregeling of permanentieplicht opgeroepen wordt voor een dringend werk ontvangt, per oproep, een verstoringstoelage. De verstoringstoelage bedraagt 2 uur inhaalrust.  De verstoringstoelage kan gecumuleerd worden met de toeslag voor overuren en de toeslag voor onregelmatige prestaties.</w:t>
      </w:r>
    </w:p>
    <w:p w14:paraId="7F7D687F" w14:textId="176E8093" w:rsidR="003644CE" w:rsidRPr="00E42ADA" w:rsidRDefault="003644CE" w:rsidP="00F21560">
      <w:pPr>
        <w:pStyle w:val="Stijl3"/>
      </w:pPr>
      <w:bookmarkStart w:id="21" w:name="_Toc222330807"/>
      <w:r w:rsidRPr="00E42ADA">
        <w:t xml:space="preserve">Afdeling </w:t>
      </w:r>
      <w:r>
        <w:t xml:space="preserve">2 </w:t>
      </w:r>
      <w:r w:rsidRPr="003644CE">
        <w:t>Dienstverplaatsingen</w:t>
      </w:r>
      <w:bookmarkEnd w:id="21"/>
    </w:p>
    <w:p w14:paraId="091EC567" w14:textId="77777777" w:rsidR="003644CE" w:rsidRPr="003644CE" w:rsidRDefault="003644CE" w:rsidP="003644CE">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16</w:t>
      </w:r>
    </w:p>
    <w:p w14:paraId="7C87BE3B" w14:textId="77777777" w:rsidR="003644CE" w:rsidRPr="00A12D99" w:rsidRDefault="003644CE" w:rsidP="003644CE">
      <w:pPr>
        <w:pStyle w:val="Lijstalinea"/>
        <w:spacing w:after="0" w:line="240" w:lineRule="auto"/>
        <w:ind w:left="0"/>
        <w:jc w:val="both"/>
        <w:rPr>
          <w:bCs/>
        </w:rPr>
      </w:pPr>
      <w:r w:rsidRPr="00A12D99">
        <w:rPr>
          <w:bCs/>
        </w:rPr>
        <w:t>Art. 1</w:t>
      </w:r>
      <w:r>
        <w:rPr>
          <w:bCs/>
        </w:rPr>
        <w:t>6</w:t>
      </w:r>
      <w:r w:rsidRPr="00A12D99">
        <w:rPr>
          <w:bCs/>
        </w:rPr>
        <w:t>.1 Een dienstreis is de verplaatsing van de woonplaats of de standplaats naar een vooraf bepaalde bestemming in opdracht of op uitnodiging van de bevoegde hiërarchische meerdere van het personeelslid.</w:t>
      </w:r>
    </w:p>
    <w:p w14:paraId="7E99D803" w14:textId="77777777" w:rsidR="003644CE" w:rsidRPr="00A12D99" w:rsidRDefault="003644CE" w:rsidP="003644CE">
      <w:pPr>
        <w:pStyle w:val="Lijstalinea"/>
        <w:spacing w:after="0" w:line="240" w:lineRule="auto"/>
        <w:ind w:left="0"/>
        <w:jc w:val="both"/>
        <w:rPr>
          <w:bCs/>
        </w:rPr>
      </w:pPr>
    </w:p>
    <w:p w14:paraId="6F00F195" w14:textId="77777777" w:rsidR="003644CE" w:rsidRPr="00A12D99" w:rsidRDefault="003644CE" w:rsidP="003644CE">
      <w:pPr>
        <w:pStyle w:val="Lijstalinea"/>
        <w:spacing w:after="0" w:line="240" w:lineRule="auto"/>
        <w:ind w:left="0"/>
        <w:jc w:val="both"/>
        <w:rPr>
          <w:bCs/>
        </w:rPr>
      </w:pPr>
      <w:r w:rsidRPr="00A12D99">
        <w:rPr>
          <w:bCs/>
        </w:rPr>
        <w:t>De algemeen directeur geeft toestemming voor dienstreizen en beslist welk vervoermiddel functioneel en financieel het meest verantwoord is. Reiskosten worden, samen met de bewijsstukken, ingediend met een standaardformulier voor de opgave van de dienstverplaatsing.</w:t>
      </w:r>
    </w:p>
    <w:p w14:paraId="1240E322" w14:textId="77777777" w:rsidR="003644CE" w:rsidRPr="00A12D99" w:rsidRDefault="003644CE" w:rsidP="003644CE">
      <w:pPr>
        <w:pStyle w:val="Lijstalinea"/>
        <w:spacing w:after="0" w:line="240" w:lineRule="auto"/>
        <w:ind w:left="0"/>
        <w:jc w:val="both"/>
        <w:rPr>
          <w:bCs/>
        </w:rPr>
      </w:pPr>
    </w:p>
    <w:p w14:paraId="5E564885" w14:textId="77777777" w:rsidR="003644CE" w:rsidRPr="00A12D99" w:rsidRDefault="003644CE" w:rsidP="003644CE">
      <w:pPr>
        <w:pStyle w:val="Lijstalinea"/>
        <w:spacing w:after="0" w:line="240" w:lineRule="auto"/>
        <w:ind w:left="0"/>
        <w:jc w:val="both"/>
        <w:rPr>
          <w:bCs/>
        </w:rPr>
      </w:pPr>
      <w:r w:rsidRPr="00A12D99">
        <w:rPr>
          <w:bCs/>
        </w:rPr>
        <w:t>Art. 1</w:t>
      </w:r>
      <w:r>
        <w:rPr>
          <w:bCs/>
        </w:rPr>
        <w:t>6</w:t>
      </w:r>
      <w:r w:rsidRPr="00A12D99">
        <w:rPr>
          <w:bCs/>
        </w:rPr>
        <w:t>.2 Het personeelslid dat voor dienstreizen van zijn eigen motorvoertuig gebruik maakt, heeft recht op een vergoeding conform het BVR RPR. Onder motorvoertuig wordt verstaan: een auto, motorfiets of bromfiets.</w:t>
      </w:r>
    </w:p>
    <w:p w14:paraId="2F2906DC" w14:textId="77777777" w:rsidR="003644CE" w:rsidRPr="00A12D99" w:rsidRDefault="003644CE" w:rsidP="003644CE">
      <w:pPr>
        <w:pStyle w:val="Lijstalinea"/>
        <w:spacing w:after="0" w:line="240" w:lineRule="auto"/>
        <w:ind w:left="0"/>
        <w:jc w:val="both"/>
        <w:rPr>
          <w:bCs/>
        </w:rPr>
      </w:pPr>
      <w:r w:rsidRPr="00A12D99">
        <w:rPr>
          <w:bCs/>
        </w:rPr>
        <w:t>De kilometervergoeding dekt alle kosten die gepaard gaan met het gebruik van het eigen motorvoertuig, met uitzondering van de parkeerkosten.</w:t>
      </w:r>
    </w:p>
    <w:p w14:paraId="53F8F904" w14:textId="77777777" w:rsidR="003644CE" w:rsidRPr="00A12D99" w:rsidRDefault="003644CE" w:rsidP="003644CE">
      <w:pPr>
        <w:pStyle w:val="Lijstalinea"/>
        <w:spacing w:after="0" w:line="240" w:lineRule="auto"/>
        <w:ind w:left="0"/>
        <w:jc w:val="both"/>
        <w:rPr>
          <w:bCs/>
        </w:rPr>
      </w:pPr>
      <w:r w:rsidRPr="00A12D99">
        <w:rPr>
          <w:bCs/>
        </w:rPr>
        <w:t>Het personeelslid heeft recht op de terugbetaling van eventuele parkeerkosten.</w:t>
      </w:r>
    </w:p>
    <w:p w14:paraId="1175F927" w14:textId="77777777" w:rsidR="003644CE" w:rsidRPr="00A12D99" w:rsidRDefault="003644CE" w:rsidP="003644CE">
      <w:pPr>
        <w:pStyle w:val="Lijstalinea"/>
        <w:spacing w:after="0" w:line="240" w:lineRule="auto"/>
        <w:ind w:left="0"/>
        <w:jc w:val="both"/>
        <w:rPr>
          <w:bCs/>
        </w:rPr>
      </w:pPr>
    </w:p>
    <w:p w14:paraId="75E419D1" w14:textId="77777777" w:rsidR="003644CE" w:rsidRPr="00A12D99" w:rsidRDefault="003644CE" w:rsidP="003644CE">
      <w:pPr>
        <w:pStyle w:val="Lijstalinea"/>
        <w:spacing w:after="0" w:line="240" w:lineRule="auto"/>
        <w:ind w:left="0"/>
        <w:jc w:val="both"/>
        <w:rPr>
          <w:bCs/>
        </w:rPr>
      </w:pPr>
      <w:r w:rsidRPr="00A12D99">
        <w:rPr>
          <w:bCs/>
        </w:rPr>
        <w:t>Bij carpooling wordt de vergoeding voor het personeelslid dat voor een dienstreis gebruik maakt van</w:t>
      </w:r>
    </w:p>
    <w:p w14:paraId="4ABF6029" w14:textId="77777777" w:rsidR="003644CE" w:rsidRPr="00A12D99" w:rsidRDefault="003644CE" w:rsidP="003644CE">
      <w:pPr>
        <w:pStyle w:val="Lijstalinea"/>
        <w:spacing w:after="0" w:line="240" w:lineRule="auto"/>
        <w:ind w:left="0"/>
        <w:jc w:val="both"/>
        <w:rPr>
          <w:bCs/>
        </w:rPr>
      </w:pPr>
      <w:r w:rsidRPr="00A12D99">
        <w:rPr>
          <w:bCs/>
        </w:rPr>
        <w:t>een eigen voertuig en een of meerdere andere personeelsleden meeneemt, verhoogd met de helft van de vergoeding conform het BVR RPR. De meereizende personeelsleden hebben geen recht op een kilometervergoeding.</w:t>
      </w:r>
    </w:p>
    <w:p w14:paraId="2AD8DAD7" w14:textId="77777777" w:rsidR="003644CE" w:rsidRPr="00A12D99" w:rsidRDefault="003644CE" w:rsidP="003644CE">
      <w:pPr>
        <w:pStyle w:val="Lijstalinea"/>
        <w:spacing w:after="0" w:line="240" w:lineRule="auto"/>
        <w:ind w:left="0"/>
        <w:jc w:val="both"/>
        <w:rPr>
          <w:bCs/>
        </w:rPr>
      </w:pPr>
    </w:p>
    <w:p w14:paraId="5C502AB1" w14:textId="77777777" w:rsidR="003644CE" w:rsidRPr="00A12D99" w:rsidRDefault="003644CE" w:rsidP="003644CE">
      <w:pPr>
        <w:pStyle w:val="Lijstalinea"/>
        <w:spacing w:after="0" w:line="240" w:lineRule="auto"/>
        <w:ind w:left="0"/>
        <w:jc w:val="both"/>
        <w:rPr>
          <w:bCs/>
        </w:rPr>
      </w:pPr>
      <w:r w:rsidRPr="00A12D99">
        <w:rPr>
          <w:bCs/>
        </w:rPr>
        <w:t>Het personeelslid dat voor dienstreizen van de eigen fiets gebruik maakt, heeft recht op een vergoeding conform het BVR RPR.</w:t>
      </w:r>
    </w:p>
    <w:p w14:paraId="0A82B82C" w14:textId="77777777" w:rsidR="003644CE" w:rsidRPr="00A12D99" w:rsidRDefault="003644CE" w:rsidP="003644CE">
      <w:pPr>
        <w:pStyle w:val="Lijstalinea"/>
        <w:spacing w:after="0" w:line="240" w:lineRule="auto"/>
        <w:ind w:left="0"/>
        <w:jc w:val="both"/>
        <w:rPr>
          <w:bCs/>
        </w:rPr>
      </w:pPr>
    </w:p>
    <w:p w14:paraId="53E02ABA" w14:textId="77777777" w:rsidR="003644CE" w:rsidRPr="00A12D99" w:rsidRDefault="003644CE" w:rsidP="003644CE">
      <w:pPr>
        <w:pStyle w:val="Lijstalinea"/>
        <w:spacing w:after="0" w:line="240" w:lineRule="auto"/>
        <w:ind w:left="0"/>
        <w:jc w:val="both"/>
        <w:rPr>
          <w:bCs/>
        </w:rPr>
      </w:pPr>
      <w:r w:rsidRPr="00A12D99">
        <w:rPr>
          <w:bCs/>
        </w:rPr>
        <w:t xml:space="preserve">Voor dienstreizen met het openbaar vervoer worden de reële kosten vergoed die het personeelslid bewijst. </w:t>
      </w:r>
    </w:p>
    <w:p w14:paraId="59D40AFE" w14:textId="77777777" w:rsidR="003644CE" w:rsidRDefault="003644CE" w:rsidP="003644CE">
      <w:pPr>
        <w:pStyle w:val="Lijstalinea"/>
        <w:spacing w:after="0" w:line="240" w:lineRule="auto"/>
        <w:ind w:left="0"/>
        <w:jc w:val="both"/>
        <w:rPr>
          <w:bCs/>
          <w:lang w:val="nl-NL"/>
        </w:rPr>
      </w:pPr>
    </w:p>
    <w:p w14:paraId="3E0D61FF" w14:textId="77777777" w:rsidR="000B03CE" w:rsidRPr="003644CE" w:rsidRDefault="000B03CE" w:rsidP="00821B2C">
      <w:pPr>
        <w:spacing w:after="0" w:line="240" w:lineRule="auto"/>
        <w:jc w:val="both"/>
        <w:rPr>
          <w:b/>
          <w:u w:val="single"/>
          <w:lang w:val="nl-NL"/>
        </w:rPr>
      </w:pPr>
    </w:p>
    <w:p w14:paraId="1B6725CF" w14:textId="518669BC" w:rsidR="00821B2C" w:rsidRPr="00D61A95" w:rsidRDefault="00821B2C" w:rsidP="00F21560">
      <w:pPr>
        <w:pStyle w:val="Stijl2"/>
      </w:pPr>
      <w:r w:rsidRPr="00D61A95">
        <w:t xml:space="preserve">Hoofdstuk </w:t>
      </w:r>
      <w:r>
        <w:t>3 Sociale voordelen</w:t>
      </w:r>
    </w:p>
    <w:p w14:paraId="34EAB28C" w14:textId="1B4BCE32" w:rsidR="00821B2C" w:rsidRDefault="00821B2C" w:rsidP="00821B2C">
      <w:pPr>
        <w:pStyle w:val="Lijstalinea"/>
        <w:spacing w:after="0" w:line="240" w:lineRule="auto"/>
        <w:ind w:left="0"/>
        <w:jc w:val="both"/>
        <w:rPr>
          <w:color w:val="00AEA8"/>
          <w:sz w:val="24"/>
          <w:szCs w:val="24"/>
        </w:rPr>
      </w:pPr>
    </w:p>
    <w:p w14:paraId="07B817A0" w14:textId="6C803ABD" w:rsidR="00821B2C" w:rsidRPr="00E42ADA" w:rsidRDefault="00821B2C" w:rsidP="00F21560">
      <w:pPr>
        <w:pStyle w:val="Stijl3"/>
      </w:pPr>
      <w:bookmarkStart w:id="22" w:name="_Toc222330808"/>
      <w:r w:rsidRPr="00E42ADA">
        <w:t xml:space="preserve">Afdeling </w:t>
      </w:r>
      <w:r>
        <w:t xml:space="preserve">1 </w:t>
      </w:r>
      <w:r w:rsidRPr="00821B2C">
        <w:t>Maaltijdcheques</w:t>
      </w:r>
      <w:bookmarkEnd w:id="22"/>
    </w:p>
    <w:p w14:paraId="2427382F" w14:textId="1CDACB2D" w:rsidR="00821B2C" w:rsidRPr="00E42ADA" w:rsidRDefault="00821B2C" w:rsidP="00821B2C">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w:t>
      </w:r>
      <w:r w:rsidR="003644CE">
        <w:rPr>
          <w:color w:val="00AEA8"/>
          <w:sz w:val="24"/>
          <w:szCs w:val="24"/>
        </w:rPr>
        <w:t>7</w:t>
      </w:r>
    </w:p>
    <w:p w14:paraId="2E84CAFC" w14:textId="783505A0" w:rsidR="00D75BD5" w:rsidRPr="006F25DB" w:rsidRDefault="00D165A0" w:rsidP="00821B2C">
      <w:pPr>
        <w:spacing w:after="0" w:line="240" w:lineRule="auto"/>
        <w:jc w:val="both"/>
      </w:pPr>
      <w:r w:rsidRPr="00821B2C">
        <w:rPr>
          <w:b/>
          <w:bCs/>
        </w:rPr>
        <w:t xml:space="preserve">Art. </w:t>
      </w:r>
      <w:r w:rsidR="00821B2C" w:rsidRPr="00821B2C">
        <w:rPr>
          <w:b/>
          <w:bCs/>
        </w:rPr>
        <w:t>1</w:t>
      </w:r>
      <w:r w:rsidR="003644CE">
        <w:rPr>
          <w:b/>
          <w:bCs/>
        </w:rPr>
        <w:t>7</w:t>
      </w:r>
      <w:r w:rsidRPr="00821B2C">
        <w:rPr>
          <w:b/>
          <w:bCs/>
        </w:rPr>
        <w:t>.1</w:t>
      </w:r>
      <w:r>
        <w:t xml:space="preserve"> </w:t>
      </w:r>
      <w:r w:rsidRPr="00D165A0">
        <w:t>Maaltijdcheques worden toegekend voor de perioden (dagen of uren) waarin het personeelslid effectieve arbeidsprestaties levert</w:t>
      </w:r>
      <w:r>
        <w:t xml:space="preserve">: </w:t>
      </w:r>
      <w:r w:rsidR="00D75BD5" w:rsidRPr="006F25DB">
        <w:t>één maaltijdcheque per effectief gepresteerde dag (7u36).</w:t>
      </w:r>
      <w:r w:rsidR="0086352B">
        <w:t xml:space="preserve"> </w:t>
      </w:r>
      <w:r w:rsidR="00D75BD5" w:rsidRPr="006F25DB">
        <w:t xml:space="preserve">Nominale waarde </w:t>
      </w:r>
      <w:r w:rsidR="00204DBC">
        <w:t>9</w:t>
      </w:r>
      <w:r w:rsidR="00D75BD5" w:rsidRPr="006F25DB">
        <w:t xml:space="preserve"> euro</w:t>
      </w:r>
      <w:r w:rsidR="006F25DB">
        <w:t xml:space="preserve"> </w:t>
      </w:r>
      <w:r w:rsidR="00D75BD5" w:rsidRPr="006F25DB">
        <w:t xml:space="preserve">(werkgeversbijdrage = € </w:t>
      </w:r>
      <w:r w:rsidR="00204DBC">
        <w:t>7</w:t>
      </w:r>
      <w:r w:rsidR="00A43269">
        <w:t>,90</w:t>
      </w:r>
      <w:r w:rsidR="00D75BD5" w:rsidRPr="006F25DB">
        <w:t xml:space="preserve"> en werknemersbijdrage = €1,10)</w:t>
      </w:r>
      <w:r w:rsidR="006F25DB">
        <w:t>.</w:t>
      </w:r>
      <w:r w:rsidR="0086352B">
        <w:t xml:space="preserve"> De werknemersbijdrage wordt maandelijks afgehouden van de netto-wedde. </w:t>
      </w:r>
    </w:p>
    <w:p w14:paraId="376BF772" w14:textId="77777777" w:rsidR="00D75BD5" w:rsidRDefault="00D75BD5" w:rsidP="006F25DB">
      <w:pPr>
        <w:pStyle w:val="Lijstalinea"/>
        <w:spacing w:after="0" w:line="240" w:lineRule="auto"/>
        <w:ind w:left="0"/>
        <w:jc w:val="both"/>
      </w:pPr>
    </w:p>
    <w:p w14:paraId="44009858" w14:textId="77777777" w:rsidR="006F25DB" w:rsidRDefault="00D165A0" w:rsidP="006F25DB">
      <w:pPr>
        <w:pStyle w:val="Lijstalinea"/>
        <w:spacing w:after="0" w:line="240" w:lineRule="auto"/>
        <w:ind w:left="0"/>
        <w:jc w:val="both"/>
      </w:pPr>
      <w:r w:rsidRPr="00D165A0">
        <w:t>De maaltijdcheques worden iedere maand, volgende op de refertemaand (= vorige maand) aan het personeelslid overhandigd</w:t>
      </w:r>
      <w:r>
        <w:t xml:space="preserve"> via elektronische maaltijdchequekaart. </w:t>
      </w:r>
      <w:r w:rsidR="00955932">
        <w:t>Maaltijdcheques komen steeds 10</w:t>
      </w:r>
      <w:r w:rsidR="00955932" w:rsidRPr="00955932">
        <w:rPr>
          <w:vertAlign w:val="superscript"/>
        </w:rPr>
        <w:t>e</w:t>
      </w:r>
      <w:r w:rsidR="00955932">
        <w:t xml:space="preserve"> van de maand op de maaltijdchequekaart.</w:t>
      </w:r>
    </w:p>
    <w:p w14:paraId="65E15031" w14:textId="77777777" w:rsidR="00D165A0" w:rsidRDefault="00D165A0" w:rsidP="006F25DB">
      <w:pPr>
        <w:pStyle w:val="Lijstalinea"/>
        <w:spacing w:after="0" w:line="240" w:lineRule="auto"/>
        <w:ind w:left="0"/>
        <w:jc w:val="both"/>
      </w:pPr>
    </w:p>
    <w:p w14:paraId="0FCE5B0B" w14:textId="32782F69" w:rsidR="00D165A0" w:rsidRPr="00A12D99" w:rsidRDefault="00D165A0" w:rsidP="00D165A0">
      <w:pPr>
        <w:pStyle w:val="Lijstalinea"/>
        <w:spacing w:after="0"/>
        <w:ind w:left="0"/>
        <w:rPr>
          <w:lang w:val="nl-NL"/>
        </w:rPr>
      </w:pPr>
      <w:r w:rsidRPr="00821B2C">
        <w:rPr>
          <w:b/>
          <w:bCs/>
          <w:lang w:val="nl-NL"/>
        </w:rPr>
        <w:t xml:space="preserve">Art. </w:t>
      </w:r>
      <w:r w:rsidR="00821B2C" w:rsidRPr="00821B2C">
        <w:rPr>
          <w:b/>
          <w:bCs/>
          <w:lang w:val="nl-NL"/>
        </w:rPr>
        <w:t>1</w:t>
      </w:r>
      <w:r w:rsidR="003644CE">
        <w:rPr>
          <w:b/>
          <w:bCs/>
          <w:lang w:val="nl-NL"/>
        </w:rPr>
        <w:t>7</w:t>
      </w:r>
      <w:r w:rsidRPr="00821B2C">
        <w:rPr>
          <w:b/>
          <w:bCs/>
          <w:lang w:val="nl-NL"/>
        </w:rPr>
        <w:t>.2</w:t>
      </w:r>
      <w:r w:rsidRPr="00A12D99">
        <w:rPr>
          <w:lang w:val="nl-NL"/>
        </w:rPr>
        <w:t xml:space="preserve"> Volgende afwezigheden geven recht op de toekenning van maaltijdcheques met vrijstelling van sociale zekerheidsbijdragen:</w:t>
      </w:r>
    </w:p>
    <w:p w14:paraId="7A877668" w14:textId="77777777" w:rsidR="00D165A0" w:rsidRPr="00A12D99" w:rsidRDefault="00D165A0" w:rsidP="00D165A0">
      <w:pPr>
        <w:pStyle w:val="Lijstalinea"/>
        <w:numPr>
          <w:ilvl w:val="0"/>
          <w:numId w:val="14"/>
        </w:numPr>
        <w:spacing w:after="0"/>
        <w:rPr>
          <w:lang w:val="nl-NL"/>
        </w:rPr>
      </w:pPr>
      <w:r w:rsidRPr="00A12D99">
        <w:rPr>
          <w:lang w:val="nl-NL"/>
        </w:rPr>
        <w:t xml:space="preserve">syndicaal verlof; </w:t>
      </w:r>
    </w:p>
    <w:p w14:paraId="39D66393" w14:textId="77777777" w:rsidR="00D165A0" w:rsidRPr="00A12D99" w:rsidRDefault="00D165A0" w:rsidP="00D165A0">
      <w:pPr>
        <w:pStyle w:val="Lijstalinea"/>
        <w:numPr>
          <w:ilvl w:val="0"/>
          <w:numId w:val="14"/>
        </w:numPr>
        <w:spacing w:after="0"/>
        <w:rPr>
          <w:lang w:val="nl-NL"/>
        </w:rPr>
      </w:pPr>
      <w:r w:rsidRPr="00A12D99">
        <w:rPr>
          <w:lang w:val="nl-NL"/>
        </w:rPr>
        <w:t>de dagen waarop het personeelslid tijdens de normale werkuren aan examens moet deelnemen in opdracht van de werkgever;</w:t>
      </w:r>
    </w:p>
    <w:p w14:paraId="70B6D88A" w14:textId="77777777" w:rsidR="00D165A0" w:rsidRPr="00A12D99" w:rsidRDefault="00D165A0" w:rsidP="00D165A0">
      <w:pPr>
        <w:pStyle w:val="Lijstalinea"/>
        <w:numPr>
          <w:ilvl w:val="0"/>
          <w:numId w:val="14"/>
        </w:numPr>
        <w:spacing w:after="0"/>
        <w:rPr>
          <w:lang w:val="nl-NL"/>
        </w:rPr>
      </w:pPr>
      <w:r w:rsidRPr="00A12D99">
        <w:rPr>
          <w:lang w:val="nl-NL"/>
        </w:rPr>
        <w:t>oproeping voor MEDEX tijdens de normale diensturen;</w:t>
      </w:r>
    </w:p>
    <w:p w14:paraId="319E13AE" w14:textId="77777777" w:rsidR="00D165A0" w:rsidRPr="00A12D99" w:rsidRDefault="00D165A0" w:rsidP="00D165A0">
      <w:pPr>
        <w:pStyle w:val="Lijstalinea"/>
        <w:numPr>
          <w:ilvl w:val="0"/>
          <w:numId w:val="14"/>
        </w:numPr>
        <w:spacing w:after="0"/>
        <w:rPr>
          <w:lang w:val="nl-NL"/>
        </w:rPr>
      </w:pPr>
      <w:r w:rsidRPr="00A12D99">
        <w:rPr>
          <w:lang w:val="nl-NL"/>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1865C345" w14:textId="77777777" w:rsidR="00D165A0" w:rsidRPr="00A12D99" w:rsidRDefault="00D165A0" w:rsidP="00D165A0">
      <w:pPr>
        <w:pStyle w:val="Lijstalinea"/>
        <w:numPr>
          <w:ilvl w:val="0"/>
          <w:numId w:val="14"/>
        </w:numPr>
        <w:spacing w:after="0"/>
        <w:rPr>
          <w:lang w:val="nl-NL"/>
        </w:rPr>
      </w:pPr>
      <w:r w:rsidRPr="00A12D99">
        <w:rPr>
          <w:lang w:val="nl-NL"/>
        </w:rPr>
        <w:t>de dagen waarop het personeelslid thuis prestaties verricht voor en in opdracht van het bestuur.</w:t>
      </w:r>
    </w:p>
    <w:p w14:paraId="1300E55E" w14:textId="77777777" w:rsidR="00D165A0" w:rsidRPr="00A12D99" w:rsidRDefault="00D165A0" w:rsidP="006F25DB">
      <w:pPr>
        <w:pStyle w:val="Lijstalinea"/>
        <w:spacing w:after="0" w:line="240" w:lineRule="auto"/>
        <w:ind w:left="0"/>
        <w:jc w:val="both"/>
        <w:rPr>
          <w:lang w:val="nl-NL"/>
        </w:rPr>
      </w:pPr>
    </w:p>
    <w:p w14:paraId="246BFC93" w14:textId="1B4A652F" w:rsidR="00D165A0" w:rsidRPr="00A12D99" w:rsidRDefault="00D165A0" w:rsidP="001832C3">
      <w:pPr>
        <w:pStyle w:val="Lijstalinea"/>
        <w:spacing w:after="0" w:line="240" w:lineRule="auto"/>
        <w:ind w:left="0"/>
        <w:jc w:val="both"/>
        <w:rPr>
          <w:lang w:val="nl-NL"/>
        </w:rPr>
      </w:pPr>
      <w:r w:rsidRPr="00821B2C">
        <w:rPr>
          <w:b/>
          <w:bCs/>
        </w:rPr>
        <w:t xml:space="preserve">Art. </w:t>
      </w:r>
      <w:r w:rsidR="00821B2C" w:rsidRPr="00821B2C">
        <w:rPr>
          <w:b/>
          <w:bCs/>
        </w:rPr>
        <w:t>1</w:t>
      </w:r>
      <w:r w:rsidR="003644CE">
        <w:rPr>
          <w:b/>
          <w:bCs/>
        </w:rPr>
        <w:t>7</w:t>
      </w:r>
      <w:r w:rsidRPr="00821B2C">
        <w:rPr>
          <w:b/>
          <w:bCs/>
        </w:rPr>
        <w:t>.3</w:t>
      </w:r>
      <w:r w:rsidRPr="00A12D99">
        <w:t xml:space="preserve"> </w:t>
      </w:r>
      <w:r w:rsidRPr="00A12D99">
        <w:rPr>
          <w:lang w:val="nl-NL"/>
        </w:rPr>
        <w:t>Volgende afwezigheden geven geen recht op de toekenning van maaltijdcheques met vrijstelling van sociale zekerheidsbijdragen:</w:t>
      </w:r>
    </w:p>
    <w:p w14:paraId="5DC55A6F" w14:textId="77777777" w:rsidR="00D165A0" w:rsidRPr="00A12D99" w:rsidRDefault="00D165A0" w:rsidP="00D165A0">
      <w:pPr>
        <w:pStyle w:val="Lijstalinea"/>
        <w:numPr>
          <w:ilvl w:val="0"/>
          <w:numId w:val="15"/>
        </w:numPr>
        <w:spacing w:after="0"/>
        <w:rPr>
          <w:lang w:val="nl-NL"/>
        </w:rPr>
      </w:pPr>
      <w:r w:rsidRPr="00A12D99">
        <w:rPr>
          <w:lang w:val="nl-NL"/>
        </w:rPr>
        <w:t>de dagen van tijdelijke arbeidsongeschiktheid wegens arbeidsongeval;</w:t>
      </w:r>
    </w:p>
    <w:p w14:paraId="772B35A7" w14:textId="77777777" w:rsidR="00D165A0" w:rsidRPr="00A12D99" w:rsidRDefault="00D165A0" w:rsidP="00D165A0">
      <w:pPr>
        <w:pStyle w:val="Lijstalinea"/>
        <w:numPr>
          <w:ilvl w:val="0"/>
          <w:numId w:val="15"/>
        </w:numPr>
        <w:spacing w:after="0"/>
        <w:rPr>
          <w:lang w:val="nl-NL"/>
        </w:rPr>
      </w:pPr>
      <w:r w:rsidRPr="00A12D99">
        <w:rPr>
          <w:lang w:val="nl-NL"/>
        </w:rPr>
        <w:t>jaarlijkse vakantiedagen;</w:t>
      </w:r>
    </w:p>
    <w:p w14:paraId="4FB645FF" w14:textId="77777777" w:rsidR="00D165A0" w:rsidRPr="00A12D99" w:rsidRDefault="00D165A0" w:rsidP="00D165A0">
      <w:pPr>
        <w:pStyle w:val="Lijstalinea"/>
        <w:numPr>
          <w:ilvl w:val="0"/>
          <w:numId w:val="15"/>
        </w:numPr>
        <w:spacing w:after="0"/>
        <w:rPr>
          <w:lang w:val="nl-NL"/>
        </w:rPr>
      </w:pPr>
      <w:r w:rsidRPr="00A12D99">
        <w:rPr>
          <w:lang w:val="nl-NL"/>
        </w:rPr>
        <w:t>feestdagen;</w:t>
      </w:r>
    </w:p>
    <w:p w14:paraId="1EA82B12" w14:textId="77777777" w:rsidR="00D165A0" w:rsidRPr="00A12D99" w:rsidRDefault="00D165A0" w:rsidP="00D165A0">
      <w:pPr>
        <w:pStyle w:val="Lijstalinea"/>
        <w:numPr>
          <w:ilvl w:val="0"/>
          <w:numId w:val="15"/>
        </w:numPr>
        <w:spacing w:after="0"/>
        <w:rPr>
          <w:lang w:val="nl-NL"/>
        </w:rPr>
      </w:pPr>
      <w:r w:rsidRPr="00A12D99">
        <w:rPr>
          <w:lang w:val="nl-NL"/>
        </w:rPr>
        <w:t>dagen van omstandigheidsverlof;</w:t>
      </w:r>
    </w:p>
    <w:p w14:paraId="34890671" w14:textId="77777777" w:rsidR="00D165A0" w:rsidRPr="00A12D99" w:rsidRDefault="00D165A0" w:rsidP="00D165A0">
      <w:pPr>
        <w:pStyle w:val="Lijstalinea"/>
        <w:numPr>
          <w:ilvl w:val="0"/>
          <w:numId w:val="15"/>
        </w:numPr>
        <w:spacing w:after="0"/>
        <w:rPr>
          <w:lang w:val="nl-NL"/>
        </w:rPr>
      </w:pPr>
      <w:r w:rsidRPr="00A12D99">
        <w:rPr>
          <w:lang w:val="nl-NL"/>
        </w:rPr>
        <w:t>ziektedagen;</w:t>
      </w:r>
    </w:p>
    <w:p w14:paraId="07C8D9AC" w14:textId="77777777" w:rsidR="00D165A0" w:rsidRPr="00A12D99" w:rsidRDefault="00D165A0" w:rsidP="00D165A0">
      <w:pPr>
        <w:pStyle w:val="Lijstalinea"/>
        <w:numPr>
          <w:ilvl w:val="0"/>
          <w:numId w:val="15"/>
        </w:numPr>
        <w:spacing w:after="0"/>
        <w:rPr>
          <w:lang w:val="nl-NL"/>
        </w:rPr>
      </w:pPr>
      <w:r w:rsidRPr="00A12D99">
        <w:rPr>
          <w:lang w:val="nl-NL"/>
        </w:rPr>
        <w:t>dienstvrijstellingen, m.u.v. de dienstvrijstelling voor vorming;</w:t>
      </w:r>
    </w:p>
    <w:p w14:paraId="3F534CF0" w14:textId="77777777" w:rsidR="00D165A0" w:rsidRPr="00A12D99" w:rsidRDefault="00D165A0" w:rsidP="00D165A0">
      <w:pPr>
        <w:pStyle w:val="Lijstalinea"/>
        <w:numPr>
          <w:ilvl w:val="0"/>
          <w:numId w:val="15"/>
        </w:numPr>
        <w:spacing w:after="0"/>
        <w:rPr>
          <w:lang w:val="nl-NL"/>
        </w:rPr>
      </w:pPr>
      <w:r w:rsidRPr="00A12D99">
        <w:rPr>
          <w:lang w:val="nl-NL"/>
        </w:rPr>
        <w:t>bevallingsverlof, vaderschapsverlof en ouderschapsverlof;</w:t>
      </w:r>
    </w:p>
    <w:p w14:paraId="79BB6887" w14:textId="77777777" w:rsidR="00D165A0" w:rsidRPr="00A12D99" w:rsidRDefault="00D165A0" w:rsidP="00D165A0">
      <w:pPr>
        <w:pStyle w:val="Lijstalinea"/>
        <w:numPr>
          <w:ilvl w:val="0"/>
          <w:numId w:val="15"/>
        </w:numPr>
        <w:spacing w:after="0"/>
        <w:rPr>
          <w:lang w:val="nl-NL"/>
        </w:rPr>
      </w:pPr>
      <w:r w:rsidRPr="00A12D99">
        <w:rPr>
          <w:lang w:val="nl-NL"/>
        </w:rPr>
        <w:t>verlof voor de opvang met het oog op adoptie of pleegvoogdij;</w:t>
      </w:r>
    </w:p>
    <w:p w14:paraId="25A5FEFA" w14:textId="77777777" w:rsidR="00D165A0" w:rsidRPr="00A12D99" w:rsidRDefault="00D165A0" w:rsidP="00D165A0">
      <w:pPr>
        <w:pStyle w:val="Lijstalinea"/>
        <w:numPr>
          <w:ilvl w:val="0"/>
          <w:numId w:val="15"/>
        </w:numPr>
        <w:spacing w:after="0"/>
        <w:rPr>
          <w:lang w:val="nl-NL"/>
        </w:rPr>
      </w:pPr>
      <w:r w:rsidRPr="00A12D99">
        <w:rPr>
          <w:lang w:val="nl-NL"/>
        </w:rPr>
        <w:t>verlof voor deeltijdse prestaties;</w:t>
      </w:r>
    </w:p>
    <w:p w14:paraId="6C338114" w14:textId="77777777" w:rsidR="00D165A0" w:rsidRPr="00A12D99" w:rsidRDefault="00D165A0" w:rsidP="00D165A0">
      <w:pPr>
        <w:pStyle w:val="Lijstalinea"/>
        <w:numPr>
          <w:ilvl w:val="0"/>
          <w:numId w:val="15"/>
        </w:numPr>
        <w:spacing w:after="0"/>
        <w:rPr>
          <w:lang w:val="nl-NL"/>
        </w:rPr>
      </w:pPr>
      <w:r w:rsidRPr="00A12D99">
        <w:rPr>
          <w:lang w:val="nl-NL"/>
        </w:rPr>
        <w:t>onbezoldigd verlof;</w:t>
      </w:r>
    </w:p>
    <w:p w14:paraId="0EEBC851" w14:textId="77777777" w:rsidR="00D165A0" w:rsidRPr="00A12D99" w:rsidRDefault="00D165A0" w:rsidP="00D165A0">
      <w:pPr>
        <w:pStyle w:val="Lijstalinea"/>
        <w:numPr>
          <w:ilvl w:val="0"/>
          <w:numId w:val="15"/>
        </w:numPr>
        <w:spacing w:after="0"/>
        <w:rPr>
          <w:lang w:val="nl-NL"/>
        </w:rPr>
      </w:pPr>
      <w:r w:rsidRPr="00A12D99">
        <w:rPr>
          <w:lang w:val="nl-NL"/>
        </w:rPr>
        <w:t xml:space="preserve">verlof voor verminderde prestaties wegens ziekte; </w:t>
      </w:r>
    </w:p>
    <w:p w14:paraId="06707C35" w14:textId="77777777" w:rsidR="00D165A0" w:rsidRPr="00A12D99" w:rsidRDefault="00D165A0" w:rsidP="00D165A0">
      <w:pPr>
        <w:pStyle w:val="Lijstalinea"/>
        <w:numPr>
          <w:ilvl w:val="0"/>
          <w:numId w:val="15"/>
        </w:numPr>
        <w:spacing w:after="0"/>
        <w:rPr>
          <w:lang w:val="nl-NL"/>
        </w:rPr>
      </w:pPr>
      <w:r w:rsidRPr="00A12D99">
        <w:rPr>
          <w:lang w:val="nl-NL"/>
        </w:rPr>
        <w:t>politiek verlof;</w:t>
      </w:r>
    </w:p>
    <w:p w14:paraId="2459BA3F" w14:textId="77777777" w:rsidR="00D165A0" w:rsidRPr="00A12D99" w:rsidRDefault="00D165A0" w:rsidP="00D165A0">
      <w:pPr>
        <w:pStyle w:val="Lijstalinea"/>
        <w:numPr>
          <w:ilvl w:val="0"/>
          <w:numId w:val="15"/>
        </w:numPr>
        <w:spacing w:after="0"/>
        <w:rPr>
          <w:lang w:val="nl-NL"/>
        </w:rPr>
      </w:pPr>
      <w:r w:rsidRPr="00A12D99">
        <w:rPr>
          <w:lang w:val="nl-NL"/>
        </w:rPr>
        <w:t xml:space="preserve">verlof voor opdracht; </w:t>
      </w:r>
    </w:p>
    <w:p w14:paraId="214AD72F" w14:textId="77777777" w:rsidR="00D165A0" w:rsidRPr="00A12D99" w:rsidRDefault="00D165A0" w:rsidP="00D165A0">
      <w:pPr>
        <w:pStyle w:val="Lijstalinea"/>
        <w:numPr>
          <w:ilvl w:val="0"/>
          <w:numId w:val="15"/>
        </w:numPr>
        <w:spacing w:after="0"/>
        <w:rPr>
          <w:lang w:val="nl-NL"/>
        </w:rPr>
      </w:pPr>
      <w:r w:rsidRPr="00A12D99">
        <w:rPr>
          <w:lang w:val="nl-NL"/>
        </w:rPr>
        <w:t>verlof voor sociale promotie;</w:t>
      </w:r>
    </w:p>
    <w:p w14:paraId="4F2DE6D0" w14:textId="77777777" w:rsidR="00D165A0" w:rsidRPr="00A12D99" w:rsidRDefault="00D165A0" w:rsidP="00D165A0">
      <w:pPr>
        <w:pStyle w:val="Lijstalinea"/>
        <w:numPr>
          <w:ilvl w:val="0"/>
          <w:numId w:val="15"/>
        </w:numPr>
        <w:spacing w:after="0"/>
        <w:rPr>
          <w:lang w:val="nl-NL"/>
        </w:rPr>
      </w:pPr>
      <w:r w:rsidRPr="00A12D99">
        <w:rPr>
          <w:lang w:val="nl-NL"/>
        </w:rPr>
        <w:t>de dagen van economische werkloosheid;</w:t>
      </w:r>
    </w:p>
    <w:p w14:paraId="2EFC9101" w14:textId="77777777" w:rsidR="00D165A0" w:rsidRPr="00A12D99" w:rsidRDefault="00D165A0" w:rsidP="00D165A0">
      <w:pPr>
        <w:pStyle w:val="Lijstalinea"/>
        <w:numPr>
          <w:ilvl w:val="0"/>
          <w:numId w:val="15"/>
        </w:numPr>
        <w:spacing w:after="0"/>
        <w:rPr>
          <w:lang w:val="nl-NL"/>
        </w:rPr>
      </w:pPr>
      <w:r w:rsidRPr="00A12D99">
        <w:rPr>
          <w:lang w:val="nl-NL"/>
        </w:rPr>
        <w:t>de periodes van loopbaanonderbreking en loopbaanvermindering;</w:t>
      </w:r>
    </w:p>
    <w:p w14:paraId="2A53AC3B" w14:textId="77777777" w:rsidR="00D165A0" w:rsidRPr="00A12D99" w:rsidRDefault="00D165A0" w:rsidP="00D165A0">
      <w:pPr>
        <w:pStyle w:val="Lijstalinea"/>
        <w:numPr>
          <w:ilvl w:val="0"/>
          <w:numId w:val="15"/>
        </w:numPr>
        <w:spacing w:after="0"/>
        <w:rPr>
          <w:lang w:val="nl-NL"/>
        </w:rPr>
      </w:pPr>
      <w:r w:rsidRPr="00A12D99">
        <w:rPr>
          <w:lang w:val="nl-NL"/>
        </w:rPr>
        <w:t>verlof wegens overmacht;</w:t>
      </w:r>
    </w:p>
    <w:p w14:paraId="6703173E" w14:textId="77777777" w:rsidR="00D165A0" w:rsidRPr="00A12D99" w:rsidRDefault="00D165A0" w:rsidP="00D165A0">
      <w:pPr>
        <w:pStyle w:val="Lijstalinea"/>
        <w:numPr>
          <w:ilvl w:val="0"/>
          <w:numId w:val="15"/>
        </w:numPr>
        <w:spacing w:after="0"/>
        <w:rPr>
          <w:lang w:val="nl-NL"/>
        </w:rPr>
      </w:pPr>
      <w:r w:rsidRPr="00A12D99">
        <w:rPr>
          <w:lang w:val="nl-NL"/>
        </w:rPr>
        <w:t>disponibiliteit;</w:t>
      </w:r>
    </w:p>
    <w:p w14:paraId="7C9F8E1F" w14:textId="77777777" w:rsidR="00D165A0" w:rsidRPr="00A12D99" w:rsidRDefault="00D165A0" w:rsidP="00D165A0">
      <w:pPr>
        <w:pStyle w:val="Lijstalinea"/>
        <w:numPr>
          <w:ilvl w:val="0"/>
          <w:numId w:val="15"/>
        </w:numPr>
        <w:spacing w:after="0"/>
        <w:rPr>
          <w:lang w:val="nl-NL"/>
        </w:rPr>
      </w:pPr>
      <w:r w:rsidRPr="00A12D99">
        <w:rPr>
          <w:lang w:val="nl-NL"/>
        </w:rPr>
        <w:t>dagen waarbij het personeelslid afwezig is wegens oproeping door de vrederechter in het kader van de organisatie van de voogdij over een minderjarige</w:t>
      </w:r>
    </w:p>
    <w:p w14:paraId="101C2AFC" w14:textId="77777777" w:rsidR="00D165A0" w:rsidRPr="00A12D99" w:rsidRDefault="00D165A0" w:rsidP="00D165A0">
      <w:pPr>
        <w:pStyle w:val="Lijstalinea"/>
        <w:numPr>
          <w:ilvl w:val="0"/>
          <w:numId w:val="15"/>
        </w:numPr>
        <w:spacing w:after="0"/>
        <w:rPr>
          <w:lang w:val="nl-NL"/>
        </w:rPr>
      </w:pPr>
      <w:r w:rsidRPr="00A12D99">
        <w:rPr>
          <w:lang w:val="nl-NL"/>
        </w:rPr>
        <w:t>dagen die men afwezig is wegens een verplichte controle na een arbeidsongeval;</w:t>
      </w:r>
    </w:p>
    <w:p w14:paraId="23A9B26E" w14:textId="77777777" w:rsidR="00D165A0" w:rsidRPr="00A12D99" w:rsidRDefault="00D165A0" w:rsidP="00D165A0">
      <w:pPr>
        <w:pStyle w:val="Lijstalinea"/>
        <w:numPr>
          <w:ilvl w:val="0"/>
          <w:numId w:val="15"/>
        </w:numPr>
        <w:spacing w:after="0"/>
        <w:rPr>
          <w:lang w:val="nl-NL"/>
        </w:rPr>
      </w:pPr>
      <w:r w:rsidRPr="00A12D99">
        <w:rPr>
          <w:lang w:val="nl-NL"/>
        </w:rPr>
        <w:t>verlof wegens arbeidsduurvermindering;</w:t>
      </w:r>
    </w:p>
    <w:p w14:paraId="402EF83C" w14:textId="77777777" w:rsidR="00D165A0" w:rsidRPr="00A12D99" w:rsidRDefault="00D165A0" w:rsidP="00D165A0">
      <w:pPr>
        <w:pStyle w:val="Lijstalinea"/>
        <w:numPr>
          <w:ilvl w:val="0"/>
          <w:numId w:val="15"/>
        </w:numPr>
        <w:spacing w:after="0"/>
        <w:rPr>
          <w:lang w:val="nl-NL"/>
        </w:rPr>
      </w:pPr>
      <w:r w:rsidRPr="00A12D99">
        <w:rPr>
          <w:lang w:val="nl-NL"/>
        </w:rPr>
        <w:t>sollicitatieverlof (tijdens opzegtermijn).</w:t>
      </w:r>
    </w:p>
    <w:p w14:paraId="64F5DA34" w14:textId="77777777" w:rsidR="006F25DB" w:rsidRDefault="006F25DB" w:rsidP="006F25DB">
      <w:pPr>
        <w:pStyle w:val="Lijstalinea"/>
        <w:spacing w:after="0" w:line="240" w:lineRule="auto"/>
        <w:ind w:left="0"/>
        <w:jc w:val="both"/>
      </w:pPr>
    </w:p>
    <w:p w14:paraId="3C723D6C" w14:textId="0E131ACF" w:rsidR="00821B2C" w:rsidRPr="00E42ADA" w:rsidRDefault="00821B2C" w:rsidP="00F21560">
      <w:pPr>
        <w:pStyle w:val="Stijl3"/>
      </w:pPr>
      <w:bookmarkStart w:id="23" w:name="_Toc222330809"/>
      <w:r w:rsidRPr="00E42ADA">
        <w:t xml:space="preserve">Afdeling </w:t>
      </w:r>
      <w:r>
        <w:t xml:space="preserve">2 </w:t>
      </w:r>
      <w:proofErr w:type="spellStart"/>
      <w:r>
        <w:t>Eco</w:t>
      </w:r>
      <w:proofErr w:type="spellEnd"/>
      <w:r>
        <w:t>-cheques</w:t>
      </w:r>
      <w:bookmarkEnd w:id="23"/>
    </w:p>
    <w:p w14:paraId="369A3813" w14:textId="158799DF" w:rsidR="00821B2C" w:rsidRPr="00E42ADA" w:rsidRDefault="00821B2C" w:rsidP="00821B2C">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w:t>
      </w:r>
      <w:r w:rsidR="003644CE">
        <w:rPr>
          <w:color w:val="00AEA8"/>
          <w:sz w:val="24"/>
          <w:szCs w:val="24"/>
        </w:rPr>
        <w:t>8</w:t>
      </w:r>
    </w:p>
    <w:p w14:paraId="73CBBE1F" w14:textId="77777777" w:rsidR="008B7B64" w:rsidRPr="008B7B64" w:rsidRDefault="008B7B64" w:rsidP="008B7B64">
      <w:pPr>
        <w:pStyle w:val="Lijstalinea"/>
        <w:spacing w:after="0"/>
        <w:ind w:left="0"/>
      </w:pPr>
      <w:r w:rsidRPr="008B7B64">
        <w:t>Het personeelslid</w:t>
      </w:r>
      <w:r>
        <w:t xml:space="preserve"> </w:t>
      </w:r>
      <w:r w:rsidRPr="008B7B64">
        <w:t xml:space="preserve">heeft recht op </w:t>
      </w:r>
      <w:proofErr w:type="spellStart"/>
      <w:r w:rsidRPr="008B7B64">
        <w:t>ecocheques</w:t>
      </w:r>
      <w:proofErr w:type="spellEnd"/>
      <w:r w:rsidRPr="008B7B64">
        <w:t xml:space="preserve"> van 200 euro per jaar,</w:t>
      </w:r>
      <w:r w:rsidR="00955932">
        <w:t xml:space="preserve"> indien gewerkt tijdens de volledige referentieperiode en</w:t>
      </w:r>
      <w:r w:rsidRPr="008B7B64">
        <w:t xml:space="preserve"> in verhouding met de arbeidsprestatie van het personeelslid. </w:t>
      </w:r>
    </w:p>
    <w:p w14:paraId="6A49A7CA" w14:textId="77777777" w:rsidR="003A4015" w:rsidRDefault="003A4015" w:rsidP="00D165A0">
      <w:pPr>
        <w:pStyle w:val="Lijstalinea"/>
        <w:spacing w:after="0" w:line="240" w:lineRule="auto"/>
        <w:ind w:left="0"/>
        <w:jc w:val="both"/>
        <w:rPr>
          <w:b/>
          <w:u w:val="single"/>
        </w:rPr>
      </w:pPr>
    </w:p>
    <w:p w14:paraId="0A3B23A9" w14:textId="722F1004" w:rsidR="00821B2C" w:rsidRPr="00E42ADA" w:rsidRDefault="00821B2C" w:rsidP="00F21560">
      <w:pPr>
        <w:pStyle w:val="Stijl3"/>
      </w:pPr>
      <w:bookmarkStart w:id="24" w:name="_Toc222330810"/>
      <w:r w:rsidRPr="00E42ADA">
        <w:lastRenderedPageBreak/>
        <w:t xml:space="preserve">Afdeling </w:t>
      </w:r>
      <w:r>
        <w:t xml:space="preserve">3 </w:t>
      </w:r>
      <w:r w:rsidR="003644CE">
        <w:t>Vergoeding w</w:t>
      </w:r>
      <w:r w:rsidRPr="00821B2C">
        <w:t>oon-/werkverkeer</w:t>
      </w:r>
      <w:bookmarkEnd w:id="24"/>
    </w:p>
    <w:p w14:paraId="19D3B688" w14:textId="45DB8E75" w:rsidR="00821B2C" w:rsidRPr="00E42ADA" w:rsidRDefault="00821B2C" w:rsidP="00821B2C">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1</w:t>
      </w:r>
      <w:r w:rsidR="003644CE">
        <w:rPr>
          <w:color w:val="00AEA8"/>
          <w:sz w:val="24"/>
          <w:szCs w:val="24"/>
        </w:rPr>
        <w:t>9</w:t>
      </w:r>
    </w:p>
    <w:p w14:paraId="199906C6" w14:textId="58B792DC" w:rsidR="00380005" w:rsidRPr="00D165A0" w:rsidRDefault="00D165A0" w:rsidP="006F25DB">
      <w:pPr>
        <w:pStyle w:val="Lijstalinea"/>
        <w:spacing w:after="0" w:line="240" w:lineRule="auto"/>
        <w:ind w:left="0"/>
        <w:jc w:val="both"/>
        <w:rPr>
          <w:bCs/>
        </w:rPr>
      </w:pPr>
      <w:r w:rsidRPr="003644CE">
        <w:rPr>
          <w:b/>
        </w:rPr>
        <w:t xml:space="preserve">Art. </w:t>
      </w:r>
      <w:r w:rsidR="00821B2C" w:rsidRPr="003644CE">
        <w:rPr>
          <w:b/>
        </w:rPr>
        <w:t>1</w:t>
      </w:r>
      <w:r w:rsidR="003644CE">
        <w:rPr>
          <w:b/>
        </w:rPr>
        <w:t>9</w:t>
      </w:r>
      <w:r w:rsidRPr="003644CE">
        <w:rPr>
          <w:b/>
        </w:rPr>
        <w:t>.1</w:t>
      </w:r>
      <w:r w:rsidRPr="00D165A0">
        <w:rPr>
          <w:bCs/>
        </w:rPr>
        <w:t xml:space="preserve"> </w:t>
      </w:r>
      <w:r w:rsidR="00A43269" w:rsidRPr="00D165A0">
        <w:rPr>
          <w:bCs/>
        </w:rPr>
        <w:t xml:space="preserve"> </w:t>
      </w:r>
      <w:r w:rsidR="009F0C5E" w:rsidRPr="00D165A0">
        <w:rPr>
          <w:bCs/>
        </w:rPr>
        <w:t xml:space="preserve">Bij gebruik van </w:t>
      </w:r>
      <w:r w:rsidR="00A43269" w:rsidRPr="00D165A0">
        <w:rPr>
          <w:bCs/>
        </w:rPr>
        <w:t>het openbaar vervoer</w:t>
      </w:r>
      <w:r w:rsidR="009F0C5E" w:rsidRPr="00D165A0">
        <w:rPr>
          <w:bCs/>
        </w:rPr>
        <w:t xml:space="preserve"> voor de verplaatsingen van en naar het werk worden de kosten hiervoor volledig betaald door het OCMW-bestuur.</w:t>
      </w:r>
      <w:r w:rsidR="00A43269" w:rsidRPr="00D165A0">
        <w:rPr>
          <w:bCs/>
        </w:rPr>
        <w:t xml:space="preserve"> </w:t>
      </w:r>
      <w:r w:rsidR="00380005" w:rsidRPr="00D165A0">
        <w:rPr>
          <w:bCs/>
        </w:rPr>
        <w:t>Met de openbare vervoersmaatschappijen wordt een overeenkomst “</w:t>
      </w:r>
      <w:proofErr w:type="spellStart"/>
      <w:r w:rsidR="00380005" w:rsidRPr="00D165A0">
        <w:rPr>
          <w:bCs/>
        </w:rPr>
        <w:t>derdebetalingsregeling</w:t>
      </w:r>
      <w:proofErr w:type="spellEnd"/>
      <w:r w:rsidR="00380005" w:rsidRPr="00D165A0">
        <w:rPr>
          <w:bCs/>
        </w:rPr>
        <w:t>” afgesloten.</w:t>
      </w:r>
    </w:p>
    <w:p w14:paraId="1EA5932D" w14:textId="77777777" w:rsidR="009F0C5E" w:rsidRPr="00D165A0" w:rsidRDefault="009F0C5E" w:rsidP="006F25DB">
      <w:pPr>
        <w:pStyle w:val="Lijstalinea"/>
        <w:spacing w:after="0" w:line="240" w:lineRule="auto"/>
        <w:ind w:left="0"/>
        <w:jc w:val="both"/>
        <w:rPr>
          <w:bCs/>
        </w:rPr>
      </w:pPr>
    </w:p>
    <w:p w14:paraId="510BF67F" w14:textId="6461BDC7" w:rsidR="00D165A0" w:rsidRPr="00D165A0" w:rsidRDefault="00D165A0" w:rsidP="00D165A0">
      <w:pPr>
        <w:pStyle w:val="Lijstalinea"/>
        <w:spacing w:after="0"/>
        <w:ind w:left="0"/>
        <w:rPr>
          <w:bCs/>
          <w:lang w:val="nl-NL"/>
        </w:rPr>
      </w:pPr>
      <w:r w:rsidRPr="003644CE">
        <w:rPr>
          <w:b/>
        </w:rPr>
        <w:t xml:space="preserve">Art. </w:t>
      </w:r>
      <w:r w:rsidR="003644CE" w:rsidRPr="003644CE">
        <w:rPr>
          <w:b/>
        </w:rPr>
        <w:t>1</w:t>
      </w:r>
      <w:r w:rsidR="003644CE">
        <w:rPr>
          <w:b/>
        </w:rPr>
        <w:t>9</w:t>
      </w:r>
      <w:r w:rsidRPr="003644CE">
        <w:rPr>
          <w:b/>
        </w:rPr>
        <w:t>.2</w:t>
      </w:r>
      <w:r w:rsidR="009F0C5E" w:rsidRPr="00D165A0">
        <w:rPr>
          <w:bCs/>
        </w:rPr>
        <w:t xml:space="preserve"> </w:t>
      </w:r>
      <w:r w:rsidRPr="00D165A0">
        <w:rPr>
          <w:bCs/>
          <w:lang w:val="nl-NL"/>
        </w:rPr>
        <w:t xml:space="preserve">Het personeelslid dat de afstand van en naar het werk volledig of gedeeltelijk aflegt met de fiets krijgt voor het afleggen van de meest aangewezen en logische route maandelijks per afgelegde kilometer een fietsvergoeding. </w:t>
      </w:r>
    </w:p>
    <w:p w14:paraId="52FC351C" w14:textId="77777777" w:rsidR="00D165A0" w:rsidRPr="00D165A0" w:rsidRDefault="009F0C5E" w:rsidP="00D165A0">
      <w:pPr>
        <w:pStyle w:val="Lijstalinea"/>
        <w:spacing w:after="0"/>
        <w:ind w:left="0"/>
        <w:rPr>
          <w:bCs/>
          <w:lang w:val="nl-NL"/>
        </w:rPr>
      </w:pPr>
      <w:r w:rsidRPr="00D165A0">
        <w:rPr>
          <w:bCs/>
        </w:rPr>
        <w:br/>
      </w:r>
      <w:r w:rsidR="00D165A0" w:rsidRPr="00D165A0">
        <w:rPr>
          <w:bCs/>
          <w:lang w:val="nl-NL"/>
        </w:rPr>
        <w:t>Het bedrag is gelijk aan het maximum bedrag per kilometer dat op grond van de fiscale wetgeving en socialezekerheidswetgeving is vrijgesteld van belasting en sociale bijdragen.</w:t>
      </w:r>
    </w:p>
    <w:p w14:paraId="308E5E3F" w14:textId="77777777" w:rsidR="009F0C5E" w:rsidRDefault="009F0C5E" w:rsidP="006F25DB">
      <w:pPr>
        <w:pStyle w:val="Lijstalinea"/>
        <w:spacing w:after="0" w:line="240" w:lineRule="auto"/>
        <w:ind w:left="0"/>
        <w:jc w:val="both"/>
        <w:rPr>
          <w:bCs/>
        </w:rPr>
      </w:pPr>
      <w:r w:rsidRPr="00D165A0">
        <w:rPr>
          <w:bCs/>
        </w:rPr>
        <w:t>De fietsvergoeding</w:t>
      </w:r>
      <w:r w:rsidR="00380005" w:rsidRPr="00D165A0">
        <w:rPr>
          <w:bCs/>
        </w:rPr>
        <w:t xml:space="preserve"> is maandelijks af te rekenen en is </w:t>
      </w:r>
      <w:proofErr w:type="spellStart"/>
      <w:r w:rsidR="00380005" w:rsidRPr="00D165A0">
        <w:rPr>
          <w:bCs/>
        </w:rPr>
        <w:t>cumuleerbaar</w:t>
      </w:r>
      <w:proofErr w:type="spellEnd"/>
      <w:r w:rsidR="00380005" w:rsidRPr="00D165A0">
        <w:rPr>
          <w:bCs/>
        </w:rPr>
        <w:t xml:space="preserve"> met de vergoeding voor het gebruik van het openbaar vervoer voor een deel van het woon-werktraject  maar niet voor hetzelfde traject.</w:t>
      </w:r>
    </w:p>
    <w:p w14:paraId="60C26004" w14:textId="77777777" w:rsidR="008F712D" w:rsidRDefault="008F712D" w:rsidP="006F25DB">
      <w:pPr>
        <w:pStyle w:val="Lijstalinea"/>
        <w:spacing w:after="0" w:line="240" w:lineRule="auto"/>
        <w:ind w:left="0"/>
        <w:jc w:val="both"/>
        <w:rPr>
          <w:bCs/>
        </w:rPr>
      </w:pPr>
    </w:p>
    <w:p w14:paraId="4E7187B8" w14:textId="7E07B03C" w:rsidR="003644CE" w:rsidRPr="00E42ADA" w:rsidRDefault="003644CE" w:rsidP="00F21560">
      <w:pPr>
        <w:pStyle w:val="Stijl3"/>
      </w:pPr>
      <w:bookmarkStart w:id="25" w:name="_Toc222330811"/>
      <w:r w:rsidRPr="00E42ADA">
        <w:t xml:space="preserve">Afdeling </w:t>
      </w:r>
      <w:r>
        <w:t xml:space="preserve">4 </w:t>
      </w:r>
      <w:r w:rsidRPr="003644CE">
        <w:t>Begrafenisvergoeding</w:t>
      </w:r>
      <w:bookmarkEnd w:id="25"/>
      <w:r>
        <w:t xml:space="preserve"> </w:t>
      </w:r>
    </w:p>
    <w:p w14:paraId="6266DDB3" w14:textId="1C21E5BB" w:rsidR="003644CE" w:rsidRPr="00E42ADA" w:rsidRDefault="003644CE" w:rsidP="003644CE">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20</w:t>
      </w:r>
    </w:p>
    <w:p w14:paraId="24924060" w14:textId="77777777" w:rsidR="003644CE" w:rsidRDefault="003644CE" w:rsidP="003644CE">
      <w:pPr>
        <w:pStyle w:val="Lijstalinea"/>
        <w:spacing w:after="0"/>
        <w:ind w:left="0"/>
        <w:rPr>
          <w:lang w:val="nl-NL"/>
        </w:rPr>
      </w:pPr>
      <w:r w:rsidRPr="00A12D99">
        <w:rPr>
          <w:lang w:val="nl-NL"/>
        </w:rPr>
        <w:t>Als een personeelslid overlijdt, wordt aan de persoon of personen die kosten voor de begrafenis hebben gedragen, een begrafenisvergoeding toegekend. 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De begrafenisvergoeding mag niet meer bedragen dan een twaalfde van het bedrag, vastgesteld met toepassing van artikel 39, eerste, derde en vierde lid, van de Arbeidsongevallenwet van 10 april 1971. De vergoeding wordt in voorkomend geval verminderd met het bedrag van een vergoeding die krachtens andere wettelijke of reglementaire bepalingen wordt toegekend.</w:t>
      </w:r>
    </w:p>
    <w:p w14:paraId="65B87702" w14:textId="77777777" w:rsidR="003644CE" w:rsidRDefault="003644CE" w:rsidP="003644CE">
      <w:pPr>
        <w:pStyle w:val="Lijstalinea"/>
        <w:spacing w:after="0"/>
        <w:ind w:left="0"/>
        <w:rPr>
          <w:lang w:val="nl-NL"/>
        </w:rPr>
      </w:pPr>
    </w:p>
    <w:p w14:paraId="513088A0" w14:textId="2A50D569" w:rsidR="003644CE" w:rsidRPr="00E42ADA" w:rsidRDefault="003644CE" w:rsidP="00F21560">
      <w:pPr>
        <w:pStyle w:val="Stijl3"/>
      </w:pPr>
      <w:bookmarkStart w:id="26" w:name="_Toc222330812"/>
      <w:r w:rsidRPr="00E42ADA">
        <w:t>Afdeling</w:t>
      </w:r>
      <w:r>
        <w:t xml:space="preserve"> 5 </w:t>
      </w:r>
      <w:r w:rsidRPr="003644CE">
        <w:t>Geschenkcheque nieuwjaar</w:t>
      </w:r>
      <w:bookmarkEnd w:id="26"/>
      <w:r w:rsidRPr="00A12D99">
        <w:rPr>
          <w:b/>
          <w:bCs/>
          <w:u w:val="single"/>
          <w:lang w:val="nl-NL"/>
        </w:rPr>
        <w:t xml:space="preserve">  </w:t>
      </w:r>
    </w:p>
    <w:p w14:paraId="7D9DFDB5" w14:textId="74E8B41C" w:rsidR="003644CE" w:rsidRPr="00E42ADA" w:rsidRDefault="003644CE" w:rsidP="003644CE">
      <w:pPr>
        <w:pStyle w:val="Lijstalinea"/>
        <w:spacing w:after="0" w:line="240" w:lineRule="auto"/>
        <w:ind w:left="0"/>
        <w:jc w:val="both"/>
        <w:rPr>
          <w:color w:val="00AEA8"/>
          <w:sz w:val="24"/>
          <w:szCs w:val="24"/>
        </w:rPr>
      </w:pPr>
      <w:r w:rsidRPr="00E42ADA">
        <w:rPr>
          <w:color w:val="00AEA8"/>
          <w:sz w:val="24"/>
          <w:szCs w:val="24"/>
        </w:rPr>
        <w:t>Art</w:t>
      </w:r>
      <w:r>
        <w:rPr>
          <w:color w:val="00AEA8"/>
          <w:sz w:val="24"/>
          <w:szCs w:val="24"/>
        </w:rPr>
        <w:t>ikel</w:t>
      </w:r>
      <w:r w:rsidRPr="00E42ADA">
        <w:rPr>
          <w:color w:val="00AEA8"/>
          <w:sz w:val="24"/>
          <w:szCs w:val="24"/>
        </w:rPr>
        <w:t xml:space="preserve"> </w:t>
      </w:r>
      <w:r>
        <w:rPr>
          <w:color w:val="00AEA8"/>
          <w:sz w:val="24"/>
          <w:szCs w:val="24"/>
        </w:rPr>
        <w:t>21</w:t>
      </w:r>
    </w:p>
    <w:p w14:paraId="257F3FEF" w14:textId="77777777" w:rsidR="003644CE" w:rsidRPr="00A12D99" w:rsidRDefault="003644CE" w:rsidP="003644CE">
      <w:pPr>
        <w:pStyle w:val="Lijstalinea"/>
        <w:spacing w:after="0"/>
        <w:ind w:left="0"/>
        <w:rPr>
          <w:lang w:val="nl-NL"/>
        </w:rPr>
      </w:pPr>
      <w:r w:rsidRPr="00A12D99">
        <w:rPr>
          <w:lang w:val="nl-NL"/>
        </w:rPr>
        <w:t>Het personeelslid ontvangt een geschenkcheque ten bedrage van € 40,00, wanneer in dienst bij de toekenning van de cheque.  Bij ontslag om dringende redenen vervalt het recht op een geschenkencheque.</w:t>
      </w:r>
    </w:p>
    <w:p w14:paraId="3A7FBADD" w14:textId="67567A3B" w:rsidR="003644CE" w:rsidRPr="00A12D99" w:rsidRDefault="003644CE" w:rsidP="003644CE">
      <w:pPr>
        <w:pStyle w:val="Lijstalinea"/>
        <w:spacing w:after="0"/>
        <w:ind w:left="0"/>
        <w:rPr>
          <w:lang w:val="nl-NL"/>
        </w:rPr>
      </w:pPr>
    </w:p>
    <w:p w14:paraId="7C18D503" w14:textId="1458F9F3" w:rsidR="003644CE" w:rsidRPr="00E42ADA" w:rsidRDefault="003644CE" w:rsidP="00F21560">
      <w:pPr>
        <w:pStyle w:val="Stijl3"/>
      </w:pPr>
      <w:bookmarkStart w:id="27" w:name="_Toc222330813"/>
      <w:r w:rsidRPr="00E42ADA">
        <w:t xml:space="preserve">Afdeling </w:t>
      </w:r>
      <w:r>
        <w:t xml:space="preserve">6 </w:t>
      </w:r>
      <w:r w:rsidRPr="003644CE">
        <w:t>Premies GSD-V</w:t>
      </w:r>
      <w:bookmarkEnd w:id="27"/>
    </w:p>
    <w:p w14:paraId="0017A255" w14:textId="366D2E62" w:rsidR="003644CE" w:rsidRPr="003644CE" w:rsidRDefault="003644CE" w:rsidP="003644CE">
      <w:pPr>
        <w:pStyle w:val="Lijstalinea"/>
        <w:spacing w:after="0" w:line="240" w:lineRule="auto"/>
        <w:ind w:left="0"/>
        <w:jc w:val="both"/>
        <w:rPr>
          <w:color w:val="00AEA8"/>
          <w:sz w:val="24"/>
          <w:szCs w:val="24"/>
        </w:rPr>
      </w:pPr>
      <w:r w:rsidRPr="003644CE">
        <w:rPr>
          <w:color w:val="00AEA8"/>
          <w:sz w:val="24"/>
          <w:szCs w:val="24"/>
        </w:rPr>
        <w:t>Artikel 2</w:t>
      </w:r>
      <w:r>
        <w:rPr>
          <w:color w:val="00AEA8"/>
          <w:sz w:val="24"/>
          <w:szCs w:val="24"/>
        </w:rPr>
        <w:t>2</w:t>
      </w:r>
    </w:p>
    <w:p w14:paraId="70D6E873" w14:textId="77777777" w:rsidR="003644CE" w:rsidRPr="00A12D99" w:rsidRDefault="003644CE" w:rsidP="003644CE">
      <w:pPr>
        <w:pStyle w:val="Lijstalinea"/>
        <w:spacing w:after="0"/>
        <w:ind w:left="0"/>
        <w:rPr>
          <w:lang w:val="nl-NL"/>
        </w:rPr>
      </w:pPr>
      <w:r w:rsidRPr="00A12D99">
        <w:rPr>
          <w:lang w:val="nl-NL"/>
        </w:rPr>
        <w:t>De gemeenschappelijke sociale dienst (GSD-V) voorziet in een betaling van premies. Een overzicht</w:t>
      </w:r>
    </w:p>
    <w:p w14:paraId="7FA07C8F" w14:textId="77777777" w:rsidR="003644CE" w:rsidRPr="00A12D99" w:rsidRDefault="003644CE" w:rsidP="003644CE">
      <w:pPr>
        <w:pStyle w:val="Lijstalinea"/>
        <w:spacing w:after="0"/>
        <w:ind w:left="0"/>
        <w:rPr>
          <w:lang w:val="nl-NL"/>
        </w:rPr>
      </w:pPr>
      <w:r w:rsidRPr="00A12D99">
        <w:rPr>
          <w:lang w:val="nl-NL"/>
        </w:rPr>
        <w:t>hiervan is te vinden op de site https://www.gsd-v.be.</w:t>
      </w:r>
    </w:p>
    <w:p w14:paraId="4AD772A9" w14:textId="77777777" w:rsidR="003644CE" w:rsidRPr="00A12D99" w:rsidRDefault="003644CE" w:rsidP="003644CE">
      <w:pPr>
        <w:pStyle w:val="Lijstalinea"/>
        <w:spacing w:after="0"/>
        <w:ind w:left="0"/>
        <w:rPr>
          <w:lang w:val="nl-NL"/>
        </w:rPr>
      </w:pPr>
      <w:r w:rsidRPr="00A12D99">
        <w:rPr>
          <w:lang w:val="nl-NL"/>
        </w:rPr>
        <w:t>De nodige aanvraagdocumenten liggen hiervoor ter beschikking op de personeelsdienst.</w:t>
      </w:r>
    </w:p>
    <w:p w14:paraId="61291501" w14:textId="77777777" w:rsidR="003644CE" w:rsidRPr="00D165A0" w:rsidRDefault="003644CE" w:rsidP="006F25DB">
      <w:pPr>
        <w:pStyle w:val="Lijstalinea"/>
        <w:spacing w:after="0" w:line="240" w:lineRule="auto"/>
        <w:ind w:left="0"/>
        <w:jc w:val="both"/>
        <w:rPr>
          <w:bCs/>
          <w:lang w:val="nl-NL"/>
        </w:rPr>
      </w:pPr>
    </w:p>
    <w:p w14:paraId="3012E708" w14:textId="79FC27E8" w:rsidR="003644CE" w:rsidRPr="00E42ADA" w:rsidRDefault="003644CE" w:rsidP="00F21560">
      <w:pPr>
        <w:pStyle w:val="Stijl3"/>
      </w:pPr>
      <w:bookmarkStart w:id="28" w:name="_Toc222330814"/>
      <w:r w:rsidRPr="00E42ADA">
        <w:t xml:space="preserve">Afdeling </w:t>
      </w:r>
      <w:r>
        <w:t>6 Niet van toepassing</w:t>
      </w:r>
      <w:bookmarkEnd w:id="28"/>
      <w:r>
        <w:t xml:space="preserve"> </w:t>
      </w:r>
    </w:p>
    <w:p w14:paraId="1AC4A051" w14:textId="3429CEAF" w:rsidR="003644CE" w:rsidRPr="003644CE" w:rsidRDefault="003644CE" w:rsidP="003644CE">
      <w:pPr>
        <w:pStyle w:val="Lijstalinea"/>
        <w:spacing w:after="0" w:line="240" w:lineRule="auto"/>
        <w:ind w:left="0"/>
        <w:jc w:val="both"/>
        <w:rPr>
          <w:color w:val="00AEA8"/>
          <w:sz w:val="24"/>
          <w:szCs w:val="24"/>
        </w:rPr>
      </w:pPr>
      <w:r w:rsidRPr="003644CE">
        <w:rPr>
          <w:color w:val="00AEA8"/>
          <w:sz w:val="24"/>
          <w:szCs w:val="24"/>
        </w:rPr>
        <w:t>Artikel 2</w:t>
      </w:r>
      <w:r>
        <w:rPr>
          <w:color w:val="00AEA8"/>
          <w:sz w:val="24"/>
          <w:szCs w:val="24"/>
        </w:rPr>
        <w:t>3</w:t>
      </w:r>
    </w:p>
    <w:p w14:paraId="1BE61A78" w14:textId="1A8ADF00" w:rsidR="00D75BD5" w:rsidRPr="006F25DB" w:rsidRDefault="003644CE" w:rsidP="006F25DB">
      <w:pPr>
        <w:pStyle w:val="Lijstalinea"/>
        <w:spacing w:after="0" w:line="240" w:lineRule="auto"/>
        <w:ind w:left="0"/>
        <w:jc w:val="both"/>
      </w:pPr>
      <w:r w:rsidRPr="003644CE">
        <w:rPr>
          <w:b/>
          <w:bCs/>
        </w:rPr>
        <w:t>Art. 23.1</w:t>
      </w:r>
      <w:r>
        <w:t xml:space="preserve"> </w:t>
      </w:r>
      <w:r w:rsidR="00715B9A">
        <w:t xml:space="preserve">Er wordt geen </w:t>
      </w:r>
      <w:r w:rsidR="00D75BD5" w:rsidRPr="006F25DB">
        <w:t>hospital</w:t>
      </w:r>
      <w:r w:rsidR="00BE13B7" w:rsidRPr="006F25DB">
        <w:t>isatieverzekering afgesloten</w:t>
      </w:r>
      <w:r w:rsidR="00715B9A">
        <w:t xml:space="preserve"> voor werknemers</w:t>
      </w:r>
      <w:r w:rsidR="008B7B64">
        <w:t xml:space="preserve"> TWE-</w:t>
      </w:r>
      <w:r w:rsidR="00715B9A">
        <w:t xml:space="preserve"> art 60 </w:t>
      </w:r>
      <w:r w:rsidR="0086352B">
        <w:t>§</w:t>
      </w:r>
      <w:r w:rsidR="00715B9A">
        <w:t xml:space="preserve">7. </w:t>
      </w:r>
    </w:p>
    <w:p w14:paraId="550A0156" w14:textId="77777777" w:rsidR="003644CE" w:rsidRDefault="003644CE" w:rsidP="003644CE">
      <w:pPr>
        <w:pStyle w:val="Lijstalinea"/>
        <w:spacing w:after="0" w:line="240" w:lineRule="auto"/>
        <w:ind w:left="0"/>
        <w:jc w:val="both"/>
      </w:pPr>
    </w:p>
    <w:p w14:paraId="1470BB99" w14:textId="76091225" w:rsidR="003644CE" w:rsidRPr="00A12D99" w:rsidRDefault="003644CE" w:rsidP="003644CE">
      <w:pPr>
        <w:pStyle w:val="Lijstalinea"/>
        <w:spacing w:after="0" w:line="240" w:lineRule="auto"/>
        <w:ind w:left="0"/>
        <w:jc w:val="both"/>
        <w:rPr>
          <w:lang w:val="nl-NL"/>
        </w:rPr>
      </w:pPr>
      <w:r w:rsidRPr="003644CE">
        <w:rPr>
          <w:b/>
          <w:bCs/>
        </w:rPr>
        <w:t>Art 23.2</w:t>
      </w:r>
      <w:r>
        <w:t xml:space="preserve"> </w:t>
      </w:r>
      <w:r w:rsidRPr="00A12D99">
        <w:rPr>
          <w:lang w:val="nl-NL"/>
        </w:rPr>
        <w:t>Het personeelslid komt in niet aanmerking voor een tweede pensioenpijler.</w:t>
      </w:r>
    </w:p>
    <w:p w14:paraId="21798949" w14:textId="77777777" w:rsidR="00140A27" w:rsidRPr="00A12D99" w:rsidRDefault="00140A27" w:rsidP="00140A27">
      <w:pPr>
        <w:pStyle w:val="Lijstalinea"/>
        <w:spacing w:after="0"/>
        <w:ind w:left="0"/>
        <w:rPr>
          <w:lang w:val="nl-NL"/>
        </w:rPr>
      </w:pPr>
    </w:p>
    <w:p w14:paraId="2F4B440E" w14:textId="333E2D05" w:rsidR="003644CE" w:rsidRPr="00D61A95" w:rsidRDefault="003644CE" w:rsidP="00F21560">
      <w:pPr>
        <w:pStyle w:val="Stijl1"/>
      </w:pPr>
      <w:r w:rsidRPr="00D61A95">
        <w:lastRenderedPageBreak/>
        <w:t xml:space="preserve">Titel </w:t>
      </w:r>
      <w:r>
        <w:t>5</w:t>
      </w:r>
      <w:r w:rsidRPr="00D61A95">
        <w:t xml:space="preserve">. </w:t>
      </w:r>
      <w:r>
        <w:t>Verloven &amp; Afwezigheden</w:t>
      </w:r>
    </w:p>
    <w:p w14:paraId="1504B6B1" w14:textId="3FCA4D0D" w:rsidR="003644CE" w:rsidRPr="00E42ADA" w:rsidRDefault="003644CE" w:rsidP="00F21560">
      <w:pPr>
        <w:pStyle w:val="Stijl3"/>
      </w:pPr>
      <w:bookmarkStart w:id="29" w:name="_Toc222330815"/>
      <w:r w:rsidRPr="00E42ADA">
        <w:t xml:space="preserve">Afdeling </w:t>
      </w:r>
      <w:r>
        <w:t xml:space="preserve">1 </w:t>
      </w:r>
      <w:r w:rsidRPr="003644CE">
        <w:t>Wettelijke en reglementaire feestdagen</w:t>
      </w:r>
      <w:bookmarkEnd w:id="29"/>
    </w:p>
    <w:p w14:paraId="70E167E2" w14:textId="04B95FA7" w:rsidR="003644CE" w:rsidRPr="003644CE" w:rsidRDefault="003644CE" w:rsidP="003644CE">
      <w:pPr>
        <w:pStyle w:val="Lijstalinea"/>
        <w:spacing w:after="0" w:line="240" w:lineRule="auto"/>
        <w:ind w:left="0"/>
        <w:jc w:val="both"/>
        <w:rPr>
          <w:color w:val="00AEA8"/>
          <w:sz w:val="24"/>
          <w:szCs w:val="24"/>
        </w:rPr>
      </w:pPr>
      <w:r w:rsidRPr="003644CE">
        <w:rPr>
          <w:color w:val="00AEA8"/>
          <w:sz w:val="24"/>
          <w:szCs w:val="24"/>
        </w:rPr>
        <w:t>Artikel 2</w:t>
      </w:r>
      <w:r>
        <w:rPr>
          <w:color w:val="00AEA8"/>
          <w:sz w:val="24"/>
          <w:szCs w:val="24"/>
        </w:rPr>
        <w:t>4</w:t>
      </w:r>
    </w:p>
    <w:p w14:paraId="266E4238" w14:textId="3E742B8A" w:rsidR="00757D1A" w:rsidRPr="00A12D99" w:rsidRDefault="00757D1A" w:rsidP="006F25DB">
      <w:pPr>
        <w:pStyle w:val="Lijstalinea"/>
        <w:spacing w:after="0" w:line="240" w:lineRule="auto"/>
        <w:ind w:left="0"/>
        <w:jc w:val="both"/>
      </w:pPr>
      <w:r w:rsidRPr="003644CE">
        <w:rPr>
          <w:b/>
          <w:bCs/>
        </w:rPr>
        <w:t xml:space="preserve">Art. </w:t>
      </w:r>
      <w:r w:rsidR="003644CE" w:rsidRPr="003644CE">
        <w:rPr>
          <w:b/>
          <w:bCs/>
        </w:rPr>
        <w:t>24</w:t>
      </w:r>
      <w:r w:rsidRPr="003644CE">
        <w:rPr>
          <w:b/>
          <w:bCs/>
        </w:rPr>
        <w:t>.1</w:t>
      </w:r>
      <w:r w:rsidRPr="00A12D99">
        <w:t xml:space="preserve"> Het personeelslid volgt de regeling van de feestdagen van de plaats van tewerkstelling. Bij aanvang van de tewerkstelling worden deze bekend gemaakt en duidelijk afgesproken. </w:t>
      </w:r>
    </w:p>
    <w:p w14:paraId="6EEF193C" w14:textId="77777777" w:rsidR="00757D1A" w:rsidRDefault="00757D1A" w:rsidP="006F25DB">
      <w:pPr>
        <w:pStyle w:val="Lijstalinea"/>
        <w:spacing w:after="0" w:line="240" w:lineRule="auto"/>
        <w:ind w:left="0"/>
        <w:jc w:val="both"/>
      </w:pPr>
    </w:p>
    <w:p w14:paraId="65A80A28" w14:textId="6A5F905E" w:rsidR="00D75BD5" w:rsidRPr="006F25DB" w:rsidRDefault="00757D1A" w:rsidP="006F25DB">
      <w:pPr>
        <w:pStyle w:val="Lijstalinea"/>
        <w:spacing w:after="0" w:line="240" w:lineRule="auto"/>
        <w:ind w:left="0"/>
        <w:jc w:val="both"/>
      </w:pPr>
      <w:r w:rsidRPr="003644CE">
        <w:rPr>
          <w:b/>
          <w:bCs/>
        </w:rPr>
        <w:t xml:space="preserve">Art. </w:t>
      </w:r>
      <w:r w:rsidR="003644CE" w:rsidRPr="003644CE">
        <w:rPr>
          <w:b/>
          <w:bCs/>
        </w:rPr>
        <w:t>24</w:t>
      </w:r>
      <w:r w:rsidRPr="003644CE">
        <w:rPr>
          <w:b/>
          <w:bCs/>
        </w:rPr>
        <w:t>.2</w:t>
      </w:r>
      <w:r>
        <w:t xml:space="preserve"> Bij tewerkstelling bij het Lokaal bestuur Hoegaarden gelden volgende </w:t>
      </w:r>
      <w:r w:rsidR="00D75BD5" w:rsidRPr="006F25DB">
        <w:t>wettelijke en reglementaire feestdagen waarop er niet gewerkt moet worden</w:t>
      </w:r>
      <w:r w:rsidR="006F25DB">
        <w:t>:</w:t>
      </w:r>
    </w:p>
    <w:p w14:paraId="7A9A8801" w14:textId="77777777" w:rsidR="00D75BD5" w:rsidRPr="006F25DB" w:rsidRDefault="00BE533A" w:rsidP="006F25DB">
      <w:pPr>
        <w:pStyle w:val="Lijstalinea"/>
        <w:numPr>
          <w:ilvl w:val="1"/>
          <w:numId w:val="4"/>
        </w:numPr>
        <w:spacing w:after="0" w:line="240" w:lineRule="auto"/>
        <w:ind w:left="567" w:hanging="567"/>
        <w:jc w:val="both"/>
      </w:pPr>
      <w:r>
        <w:t>Nieuwjaar (</w:t>
      </w:r>
      <w:r w:rsidR="00D75BD5" w:rsidRPr="006F25DB">
        <w:t>1 januari</w:t>
      </w:r>
      <w:r>
        <w:t>)</w:t>
      </w:r>
    </w:p>
    <w:p w14:paraId="156088A6" w14:textId="77777777" w:rsidR="00D75BD5" w:rsidRPr="006F25DB" w:rsidRDefault="00D75BD5" w:rsidP="006F25DB">
      <w:pPr>
        <w:pStyle w:val="Lijstalinea"/>
        <w:numPr>
          <w:ilvl w:val="1"/>
          <w:numId w:val="4"/>
        </w:numPr>
        <w:spacing w:after="0" w:line="240" w:lineRule="auto"/>
        <w:ind w:left="567" w:hanging="567"/>
        <w:jc w:val="both"/>
      </w:pPr>
      <w:r w:rsidRPr="006F25DB">
        <w:t>Paasmaandag</w:t>
      </w:r>
    </w:p>
    <w:p w14:paraId="33670C91" w14:textId="77777777" w:rsidR="00D75BD5" w:rsidRPr="006F25DB" w:rsidRDefault="00BE533A" w:rsidP="006F25DB">
      <w:pPr>
        <w:pStyle w:val="Lijstalinea"/>
        <w:numPr>
          <w:ilvl w:val="1"/>
          <w:numId w:val="4"/>
        </w:numPr>
        <w:spacing w:after="0" w:line="240" w:lineRule="auto"/>
        <w:ind w:left="567" w:hanging="567"/>
        <w:jc w:val="both"/>
      </w:pPr>
      <w:r>
        <w:t>Feest van de arbeid (</w:t>
      </w:r>
      <w:r w:rsidR="00D75BD5" w:rsidRPr="006F25DB">
        <w:t>1 mei</w:t>
      </w:r>
      <w:r>
        <w:t>)</w:t>
      </w:r>
    </w:p>
    <w:p w14:paraId="1359DC5D" w14:textId="77777777" w:rsidR="00D75BD5" w:rsidRPr="006F25DB" w:rsidRDefault="00D75BD5" w:rsidP="006F25DB">
      <w:pPr>
        <w:pStyle w:val="Lijstalinea"/>
        <w:numPr>
          <w:ilvl w:val="1"/>
          <w:numId w:val="4"/>
        </w:numPr>
        <w:spacing w:after="0" w:line="240" w:lineRule="auto"/>
        <w:ind w:left="567" w:hanging="567"/>
        <w:jc w:val="both"/>
      </w:pPr>
      <w:r w:rsidRPr="006F25DB">
        <w:t>O.H. Hemelvaart</w:t>
      </w:r>
    </w:p>
    <w:p w14:paraId="79678C69" w14:textId="77777777" w:rsidR="00D75BD5" w:rsidRDefault="00D75BD5" w:rsidP="006F25DB">
      <w:pPr>
        <w:pStyle w:val="Lijstalinea"/>
        <w:numPr>
          <w:ilvl w:val="1"/>
          <w:numId w:val="4"/>
        </w:numPr>
        <w:spacing w:after="0" w:line="240" w:lineRule="auto"/>
        <w:ind w:left="567" w:hanging="567"/>
        <w:jc w:val="both"/>
      </w:pPr>
      <w:r w:rsidRPr="006F25DB">
        <w:t>Pinkstermaandag</w:t>
      </w:r>
    </w:p>
    <w:p w14:paraId="148293EE" w14:textId="77777777" w:rsidR="0040544D" w:rsidRPr="006F25DB" w:rsidRDefault="00BE533A" w:rsidP="006F25DB">
      <w:pPr>
        <w:pStyle w:val="Lijstalinea"/>
        <w:numPr>
          <w:ilvl w:val="1"/>
          <w:numId w:val="4"/>
        </w:numPr>
        <w:spacing w:after="0" w:line="240" w:lineRule="auto"/>
        <w:ind w:left="567" w:hanging="567"/>
        <w:jc w:val="both"/>
      </w:pPr>
      <w:r>
        <w:t>Vlaamse feestdag (</w:t>
      </w:r>
      <w:r w:rsidR="0040544D">
        <w:t>11 juli</w:t>
      </w:r>
      <w:r>
        <w:t>)</w:t>
      </w:r>
      <w:r w:rsidR="0040544D">
        <w:t xml:space="preserve"> </w:t>
      </w:r>
    </w:p>
    <w:p w14:paraId="7071C7A2" w14:textId="77777777" w:rsidR="00D75BD5" w:rsidRPr="006F25DB" w:rsidRDefault="00BE533A" w:rsidP="006F25DB">
      <w:pPr>
        <w:pStyle w:val="Lijstalinea"/>
        <w:numPr>
          <w:ilvl w:val="1"/>
          <w:numId w:val="4"/>
        </w:numPr>
        <w:spacing w:after="0" w:line="240" w:lineRule="auto"/>
        <w:ind w:left="567" w:hanging="567"/>
        <w:jc w:val="both"/>
      </w:pPr>
      <w:r>
        <w:t>Nationale feestdag (</w:t>
      </w:r>
      <w:r w:rsidR="00D75BD5" w:rsidRPr="006F25DB">
        <w:t>21 juli</w:t>
      </w:r>
      <w:r>
        <w:t>)</w:t>
      </w:r>
    </w:p>
    <w:p w14:paraId="58047834" w14:textId="77777777" w:rsidR="00D75BD5" w:rsidRPr="006F25DB" w:rsidRDefault="00D75BD5" w:rsidP="006F25DB">
      <w:pPr>
        <w:pStyle w:val="Lijstalinea"/>
        <w:numPr>
          <w:ilvl w:val="1"/>
          <w:numId w:val="4"/>
        </w:numPr>
        <w:spacing w:after="0" w:line="240" w:lineRule="auto"/>
        <w:ind w:left="567" w:hanging="567"/>
        <w:jc w:val="both"/>
      </w:pPr>
      <w:r w:rsidRPr="006F25DB">
        <w:t>O.L. Vrouw Hemelvaart</w:t>
      </w:r>
      <w:r w:rsidR="00BE533A">
        <w:t xml:space="preserve"> (15 augustus) </w:t>
      </w:r>
    </w:p>
    <w:p w14:paraId="3E844187" w14:textId="77777777" w:rsidR="00D75BD5" w:rsidRDefault="00D75BD5" w:rsidP="006F25DB">
      <w:pPr>
        <w:pStyle w:val="Lijstalinea"/>
        <w:numPr>
          <w:ilvl w:val="1"/>
          <w:numId w:val="4"/>
        </w:numPr>
        <w:spacing w:after="0" w:line="240" w:lineRule="auto"/>
        <w:ind w:left="567" w:hanging="567"/>
        <w:jc w:val="both"/>
      </w:pPr>
      <w:r w:rsidRPr="006F25DB">
        <w:t>Allerheiligen (1 november)</w:t>
      </w:r>
    </w:p>
    <w:p w14:paraId="72D29B53" w14:textId="77777777" w:rsidR="008F712D" w:rsidRPr="006F25DB" w:rsidRDefault="008F712D" w:rsidP="006F25DB">
      <w:pPr>
        <w:pStyle w:val="Lijstalinea"/>
        <w:numPr>
          <w:ilvl w:val="1"/>
          <w:numId w:val="4"/>
        </w:numPr>
        <w:spacing w:after="0" w:line="240" w:lineRule="auto"/>
        <w:ind w:left="567" w:hanging="567"/>
        <w:jc w:val="both"/>
      </w:pPr>
      <w:r>
        <w:t>Allerzielen (2 november)</w:t>
      </w:r>
    </w:p>
    <w:p w14:paraId="149DC3B4" w14:textId="77777777" w:rsidR="00D75BD5" w:rsidRPr="006F25DB" w:rsidRDefault="00BE533A" w:rsidP="006F25DB">
      <w:pPr>
        <w:pStyle w:val="Lijstalinea"/>
        <w:numPr>
          <w:ilvl w:val="1"/>
          <w:numId w:val="4"/>
        </w:numPr>
        <w:spacing w:after="0" w:line="240" w:lineRule="auto"/>
        <w:ind w:left="567" w:hanging="567"/>
        <w:jc w:val="both"/>
      </w:pPr>
      <w:r>
        <w:t>Wapenstilstand (</w:t>
      </w:r>
      <w:r w:rsidR="00D75BD5" w:rsidRPr="006F25DB">
        <w:t>11 november</w:t>
      </w:r>
      <w:r>
        <w:t>)</w:t>
      </w:r>
    </w:p>
    <w:p w14:paraId="0369904F" w14:textId="77777777" w:rsidR="00D75BD5" w:rsidRDefault="00D75BD5" w:rsidP="006F25DB">
      <w:pPr>
        <w:pStyle w:val="Lijstalinea"/>
        <w:numPr>
          <w:ilvl w:val="1"/>
          <w:numId w:val="4"/>
        </w:numPr>
        <w:spacing w:after="0" w:line="240" w:lineRule="auto"/>
        <w:ind w:left="567" w:hanging="567"/>
        <w:jc w:val="both"/>
      </w:pPr>
      <w:r w:rsidRPr="006F25DB">
        <w:t>Kerstmis (25 december)</w:t>
      </w:r>
    </w:p>
    <w:p w14:paraId="03D1D7DB" w14:textId="77777777" w:rsidR="00BE533A" w:rsidRPr="006F25DB" w:rsidRDefault="00BE533A" w:rsidP="006F25DB">
      <w:pPr>
        <w:pStyle w:val="Lijstalinea"/>
        <w:numPr>
          <w:ilvl w:val="1"/>
          <w:numId w:val="4"/>
        </w:numPr>
        <w:spacing w:after="0" w:line="240" w:lineRule="auto"/>
        <w:ind w:left="567" w:hanging="567"/>
        <w:jc w:val="both"/>
      </w:pPr>
      <w:r>
        <w:t xml:space="preserve">Tweede kerstdag (26 december) </w:t>
      </w:r>
    </w:p>
    <w:p w14:paraId="2452A608" w14:textId="77777777" w:rsidR="00D75BD5" w:rsidRPr="006F25DB" w:rsidRDefault="00D75BD5" w:rsidP="006F25DB">
      <w:pPr>
        <w:pStyle w:val="Lijstalinea"/>
        <w:spacing w:after="0" w:line="240" w:lineRule="auto"/>
        <w:ind w:left="0"/>
        <w:jc w:val="both"/>
      </w:pPr>
    </w:p>
    <w:p w14:paraId="11B84099" w14:textId="77777777" w:rsidR="00D75BD5" w:rsidRPr="006F25DB" w:rsidRDefault="00BE533A" w:rsidP="006F25DB">
      <w:pPr>
        <w:pStyle w:val="Lijstalinea"/>
        <w:spacing w:after="0" w:line="240" w:lineRule="auto"/>
        <w:ind w:left="0"/>
        <w:jc w:val="both"/>
      </w:pPr>
      <w:r>
        <w:t>Het nemen van deze</w:t>
      </w:r>
      <w:r w:rsidR="00D75BD5" w:rsidRPr="006F25DB">
        <w:t xml:space="preserve"> wettelijke en reglementaire feestdagen worden </w:t>
      </w:r>
      <w:r>
        <w:t xml:space="preserve">besproken met </w:t>
      </w:r>
      <w:r w:rsidR="00D75BD5" w:rsidRPr="006F25DB">
        <w:t xml:space="preserve">de tewerkstellingsplaats. </w:t>
      </w:r>
    </w:p>
    <w:p w14:paraId="6492F031" w14:textId="77777777" w:rsidR="008B7B64" w:rsidRDefault="008B7B64" w:rsidP="006F25DB">
      <w:pPr>
        <w:pStyle w:val="Lijstalinea"/>
        <w:spacing w:after="0" w:line="240" w:lineRule="auto"/>
        <w:ind w:left="0"/>
        <w:jc w:val="both"/>
      </w:pPr>
    </w:p>
    <w:p w14:paraId="4615B790" w14:textId="191EDC23" w:rsidR="003644CE" w:rsidRPr="00E42ADA" w:rsidRDefault="003644CE" w:rsidP="00F21560">
      <w:pPr>
        <w:pStyle w:val="Stijl3"/>
      </w:pPr>
      <w:bookmarkStart w:id="30" w:name="_Toc222330816"/>
      <w:r w:rsidRPr="00E42ADA">
        <w:t xml:space="preserve">Afdeling </w:t>
      </w:r>
      <w:r>
        <w:t>2 Jaarlijks verlof</w:t>
      </w:r>
      <w:bookmarkEnd w:id="30"/>
      <w:r>
        <w:t xml:space="preserve"> </w:t>
      </w:r>
    </w:p>
    <w:p w14:paraId="4A2FE8DA" w14:textId="09FC93A3" w:rsidR="003644CE" w:rsidRPr="003644CE" w:rsidRDefault="003644CE" w:rsidP="003644CE">
      <w:pPr>
        <w:pStyle w:val="Lijstalinea"/>
        <w:spacing w:after="0" w:line="240" w:lineRule="auto"/>
        <w:ind w:left="0"/>
        <w:jc w:val="both"/>
        <w:rPr>
          <w:color w:val="00AEA8"/>
          <w:sz w:val="24"/>
          <w:szCs w:val="24"/>
        </w:rPr>
      </w:pPr>
      <w:r w:rsidRPr="003644CE">
        <w:rPr>
          <w:color w:val="00AEA8"/>
          <w:sz w:val="24"/>
          <w:szCs w:val="24"/>
        </w:rPr>
        <w:t>Artikel 2</w:t>
      </w:r>
      <w:r>
        <w:rPr>
          <w:color w:val="00AEA8"/>
          <w:sz w:val="24"/>
          <w:szCs w:val="24"/>
        </w:rPr>
        <w:t>5</w:t>
      </w:r>
    </w:p>
    <w:p w14:paraId="760FE290" w14:textId="787C547C" w:rsidR="00757D1A" w:rsidRPr="006F25DB" w:rsidRDefault="00757D1A" w:rsidP="00757D1A">
      <w:pPr>
        <w:pStyle w:val="Lijstalinea"/>
        <w:spacing w:after="0" w:line="240" w:lineRule="auto"/>
        <w:ind w:left="0"/>
        <w:jc w:val="both"/>
      </w:pPr>
      <w:r w:rsidRPr="003644CE">
        <w:rPr>
          <w:b/>
          <w:bCs/>
        </w:rPr>
        <w:t xml:space="preserve">Art </w:t>
      </w:r>
      <w:r w:rsidR="003644CE" w:rsidRPr="003644CE">
        <w:rPr>
          <w:b/>
          <w:bCs/>
        </w:rPr>
        <w:t>2</w:t>
      </w:r>
      <w:r w:rsidR="003644CE">
        <w:rPr>
          <w:b/>
          <w:bCs/>
        </w:rPr>
        <w:t>5</w:t>
      </w:r>
      <w:r w:rsidRPr="003644CE">
        <w:rPr>
          <w:b/>
          <w:bCs/>
        </w:rPr>
        <w:t>.1</w:t>
      </w:r>
      <w:r>
        <w:t xml:space="preserve"> </w:t>
      </w:r>
      <w:r w:rsidRPr="006F25DB">
        <w:t>Een voltijds werkend personeelslid</w:t>
      </w:r>
      <w:r>
        <w:t xml:space="preserve"> </w:t>
      </w:r>
      <w:r w:rsidRPr="006F25DB">
        <w:t>heeft recht op 20 werkdagen betaalde vakantie voor een volledig dienstjaar.</w:t>
      </w:r>
    </w:p>
    <w:p w14:paraId="066ECA6A" w14:textId="77777777" w:rsidR="0040567C" w:rsidRDefault="0040567C" w:rsidP="00757D1A">
      <w:pPr>
        <w:pStyle w:val="Lijstalinea"/>
        <w:spacing w:after="0" w:line="240" w:lineRule="auto"/>
        <w:ind w:left="0"/>
        <w:jc w:val="both"/>
      </w:pPr>
    </w:p>
    <w:p w14:paraId="5A73A1ED" w14:textId="557862B0" w:rsidR="00757D1A" w:rsidRDefault="00757D1A" w:rsidP="00757D1A">
      <w:pPr>
        <w:pStyle w:val="Lijstalinea"/>
        <w:spacing w:after="0" w:line="240" w:lineRule="auto"/>
        <w:ind w:left="0"/>
        <w:jc w:val="both"/>
      </w:pPr>
      <w:r w:rsidRPr="006F25DB">
        <w:t>De wettelijke vakantiedagen worden individueel berekend en opgebouwd in functie van de tijdens het vorig kalenderjaar (vakantiedienstjaar) verrichte en gelijkgestelde prestaties.</w:t>
      </w:r>
    </w:p>
    <w:p w14:paraId="5B740D6B" w14:textId="77777777" w:rsidR="0040567C" w:rsidRDefault="0040567C" w:rsidP="00757D1A">
      <w:pPr>
        <w:pStyle w:val="Lijstalinea"/>
        <w:spacing w:after="0" w:line="240" w:lineRule="auto"/>
        <w:ind w:left="0"/>
        <w:jc w:val="both"/>
      </w:pPr>
    </w:p>
    <w:p w14:paraId="5EFCF57E" w14:textId="77777777" w:rsidR="0040567C" w:rsidRPr="0040567C" w:rsidRDefault="0040567C" w:rsidP="0040567C">
      <w:pPr>
        <w:spacing w:after="0" w:line="240" w:lineRule="auto"/>
        <w:jc w:val="both"/>
        <w:rPr>
          <w:color w:val="FF0000"/>
        </w:rPr>
      </w:pPr>
      <w:r w:rsidRPr="0040567C">
        <w:rPr>
          <w:color w:val="FF0000"/>
        </w:rPr>
        <w:t>Bij afwezigheden zonder recht op salaris of afwezigheden wegens deeltijdse prestaties wordt het recht</w:t>
      </w:r>
    </w:p>
    <w:p w14:paraId="6C28CF74" w14:textId="2962BCD7" w:rsidR="0040567C" w:rsidRPr="0040567C" w:rsidRDefault="0040567C" w:rsidP="0040567C">
      <w:pPr>
        <w:pStyle w:val="Lijstalinea"/>
        <w:spacing w:after="0" w:line="240" w:lineRule="auto"/>
        <w:ind w:left="0"/>
        <w:jc w:val="both"/>
        <w:rPr>
          <w:color w:val="FF0000"/>
        </w:rPr>
      </w:pPr>
      <w:r w:rsidRPr="0040567C">
        <w:rPr>
          <w:color w:val="FF0000"/>
        </w:rPr>
        <w:t>op betaalde vakantie verhoudingsgewijs verminderd.</w:t>
      </w:r>
    </w:p>
    <w:p w14:paraId="2117E56E" w14:textId="77777777" w:rsidR="00757D1A" w:rsidRDefault="00757D1A" w:rsidP="00757D1A">
      <w:pPr>
        <w:pStyle w:val="Lijstalinea"/>
        <w:spacing w:after="0" w:line="240" w:lineRule="auto"/>
        <w:ind w:left="0"/>
        <w:jc w:val="both"/>
      </w:pPr>
    </w:p>
    <w:p w14:paraId="2CC968C1" w14:textId="17293F48" w:rsidR="00757D1A" w:rsidRDefault="00757D1A" w:rsidP="00757D1A">
      <w:pPr>
        <w:pStyle w:val="Lijstalinea"/>
        <w:spacing w:after="0" w:line="240" w:lineRule="auto"/>
        <w:ind w:left="0"/>
        <w:jc w:val="both"/>
        <w:rPr>
          <w:bCs/>
        </w:rPr>
      </w:pPr>
      <w:r w:rsidRPr="003644CE">
        <w:rPr>
          <w:b/>
        </w:rPr>
        <w:t>Art.</w:t>
      </w:r>
      <w:r w:rsidR="003644CE" w:rsidRPr="003644CE">
        <w:rPr>
          <w:b/>
        </w:rPr>
        <w:t>25.2</w:t>
      </w:r>
      <w:r w:rsidRPr="00757D1A">
        <w:rPr>
          <w:bCs/>
        </w:rPr>
        <w:t xml:space="preserve"> Recht op aanvullende vakantiedagen (‘Europees verlof’) Bij een aanvatting of hervatting van een activiteit krijgt het personeelslid gedurende het arbeidsjaar per periode van 3 maanden een week aanvullende vakantie. Hiertoe moet er minimum een aanloopperiode van 3 maanden gepresteerd worden. Het personeelslid kan slechts een beroep doen op deze aanvullende vakantie na uitputting van de vakantiedagen die werden opgebouwd op basis van de huidige vakantieregeling. Tijdens deze bijkomende vakantie heeft het personeelslid recht op het normaal loon. Het vakantiegeld zal later worden verrekend bij de uitbetaling van de vakantietoeslag of bij de uitbetaling van het enkelvoudig vakantiegeld bij uitdiensttreding.</w:t>
      </w:r>
    </w:p>
    <w:p w14:paraId="45C48C01" w14:textId="77777777" w:rsidR="00757D1A" w:rsidRDefault="00757D1A" w:rsidP="00757D1A">
      <w:pPr>
        <w:pStyle w:val="Lijstalinea"/>
        <w:spacing w:after="0" w:line="240" w:lineRule="auto"/>
        <w:ind w:left="0"/>
        <w:jc w:val="both"/>
        <w:rPr>
          <w:bCs/>
        </w:rPr>
      </w:pPr>
    </w:p>
    <w:p w14:paraId="203BDEAD" w14:textId="7A293F00" w:rsidR="00757D1A" w:rsidRPr="00757D1A" w:rsidRDefault="00757D1A" w:rsidP="00757D1A">
      <w:pPr>
        <w:pStyle w:val="Lijstalinea"/>
        <w:spacing w:after="0" w:line="240" w:lineRule="auto"/>
        <w:ind w:left="0"/>
        <w:jc w:val="both"/>
        <w:rPr>
          <w:bCs/>
        </w:rPr>
      </w:pPr>
      <w:r w:rsidRPr="003644CE">
        <w:rPr>
          <w:b/>
        </w:rPr>
        <w:t xml:space="preserve">Art. </w:t>
      </w:r>
      <w:r w:rsidR="003644CE" w:rsidRPr="003644CE">
        <w:rPr>
          <w:b/>
        </w:rPr>
        <w:t>25</w:t>
      </w:r>
      <w:r w:rsidRPr="003644CE">
        <w:rPr>
          <w:b/>
        </w:rPr>
        <w:t>.3</w:t>
      </w:r>
      <w:r>
        <w:rPr>
          <w:bCs/>
        </w:rPr>
        <w:t xml:space="preserve"> </w:t>
      </w:r>
      <w:r w:rsidR="00737B14">
        <w:rPr>
          <w:bCs/>
        </w:rPr>
        <w:t xml:space="preserve">Het jaarlijks verlof wordt opgenomen in overleg met de plaats van tewerkstelling. </w:t>
      </w:r>
    </w:p>
    <w:p w14:paraId="414A0ACA" w14:textId="77777777" w:rsidR="0040567C" w:rsidRDefault="0040567C" w:rsidP="0040567C">
      <w:pPr>
        <w:spacing w:after="0" w:line="240" w:lineRule="auto"/>
        <w:jc w:val="both"/>
        <w:rPr>
          <w:bCs/>
          <w:color w:val="FF0000"/>
        </w:rPr>
      </w:pPr>
    </w:p>
    <w:p w14:paraId="521C8AD3" w14:textId="6357FB21" w:rsidR="0040567C" w:rsidRPr="0040567C" w:rsidRDefault="0040567C" w:rsidP="0040567C">
      <w:pPr>
        <w:spacing w:after="0" w:line="240" w:lineRule="auto"/>
        <w:jc w:val="both"/>
        <w:rPr>
          <w:bCs/>
          <w:color w:val="FF0000"/>
        </w:rPr>
      </w:pPr>
      <w:r w:rsidRPr="0040567C">
        <w:rPr>
          <w:bCs/>
          <w:color w:val="FF0000"/>
        </w:rPr>
        <w:t>De cliënt dient zijn wettelijk verlof vooreerst aan te wenden om brugdagen en/of collectieve</w:t>
      </w:r>
    </w:p>
    <w:p w14:paraId="2C06A5CF" w14:textId="77777777" w:rsidR="0040567C" w:rsidRPr="0040567C" w:rsidRDefault="0040567C" w:rsidP="0040567C">
      <w:pPr>
        <w:spacing w:after="0" w:line="240" w:lineRule="auto"/>
        <w:jc w:val="both"/>
        <w:rPr>
          <w:bCs/>
          <w:color w:val="FF0000"/>
        </w:rPr>
      </w:pPr>
      <w:r w:rsidRPr="0040567C">
        <w:rPr>
          <w:bCs/>
          <w:color w:val="FF0000"/>
        </w:rPr>
        <w:t>sluitingen van de gebruiker te overbruggen.</w:t>
      </w:r>
    </w:p>
    <w:p w14:paraId="1613B1EC" w14:textId="77777777" w:rsidR="0040567C" w:rsidRPr="0040567C" w:rsidRDefault="0040567C" w:rsidP="0040567C">
      <w:pPr>
        <w:spacing w:after="0" w:line="240" w:lineRule="auto"/>
        <w:jc w:val="both"/>
        <w:rPr>
          <w:bCs/>
          <w:color w:val="FF0000"/>
        </w:rPr>
      </w:pPr>
      <w:r w:rsidRPr="0040567C">
        <w:rPr>
          <w:bCs/>
          <w:color w:val="FF0000"/>
        </w:rPr>
        <w:lastRenderedPageBreak/>
        <w:t>Heeft de cliënt onvoldoende wettelijke vakantiedagen om de volledige sluitingsperiode van de</w:t>
      </w:r>
    </w:p>
    <w:p w14:paraId="01802A4A" w14:textId="26CDC9A8" w:rsidR="0040567C" w:rsidRPr="0040567C" w:rsidRDefault="0040567C" w:rsidP="0040567C">
      <w:pPr>
        <w:spacing w:after="0" w:line="240" w:lineRule="auto"/>
        <w:jc w:val="both"/>
        <w:rPr>
          <w:bCs/>
          <w:color w:val="FF0000"/>
        </w:rPr>
      </w:pPr>
      <w:r w:rsidRPr="0040567C">
        <w:rPr>
          <w:bCs/>
          <w:color w:val="FF0000"/>
        </w:rPr>
        <w:t>gebruiker te overbruggen en beantwoordt hij aan de toekenningsvoorwaarden van de RVA, dan wordt het systeem van collectieve sluiting toegepast. Hierbij ontvangt de cliënt geen salaris van het OCMW, maar een tussenkomst van de RVA.</w:t>
      </w:r>
    </w:p>
    <w:p w14:paraId="55942603" w14:textId="77777777" w:rsidR="0040567C" w:rsidRDefault="0040567C" w:rsidP="00757D1A">
      <w:pPr>
        <w:pStyle w:val="Lijstalinea"/>
        <w:spacing w:after="0" w:line="240" w:lineRule="auto"/>
        <w:ind w:left="0"/>
        <w:jc w:val="both"/>
        <w:rPr>
          <w:b/>
        </w:rPr>
      </w:pPr>
    </w:p>
    <w:p w14:paraId="5747A49E" w14:textId="303A8658" w:rsidR="0040567C" w:rsidRDefault="0040567C" w:rsidP="00757D1A">
      <w:pPr>
        <w:pStyle w:val="Lijstalinea"/>
        <w:spacing w:after="0" w:line="240" w:lineRule="auto"/>
        <w:ind w:left="0"/>
        <w:jc w:val="both"/>
        <w:rPr>
          <w:b/>
        </w:rPr>
      </w:pPr>
      <w:r w:rsidRPr="003644CE">
        <w:rPr>
          <w:b/>
        </w:rPr>
        <w:t>Art. 25.</w:t>
      </w:r>
      <w:r>
        <w:rPr>
          <w:b/>
        </w:rPr>
        <w:t>4</w:t>
      </w:r>
    </w:p>
    <w:p w14:paraId="2DA14357" w14:textId="08A8D211" w:rsidR="0040567C" w:rsidRPr="0040567C" w:rsidRDefault="0040567C" w:rsidP="00757D1A">
      <w:pPr>
        <w:pStyle w:val="Lijstalinea"/>
        <w:spacing w:after="0" w:line="240" w:lineRule="auto"/>
        <w:ind w:left="0"/>
        <w:jc w:val="both"/>
        <w:rPr>
          <w:color w:val="FF0000"/>
        </w:rPr>
      </w:pPr>
      <w:r w:rsidRPr="0040567C">
        <w:rPr>
          <w:color w:val="FF0000"/>
        </w:rPr>
        <w:t>De jaarlijkse vakantiedagen moeten opgenomen zijn ten laatste op 31 december van hetzelfde jaar.</w:t>
      </w:r>
    </w:p>
    <w:p w14:paraId="4E9B349E" w14:textId="77777777" w:rsidR="0040567C" w:rsidRDefault="0040567C" w:rsidP="00757D1A">
      <w:pPr>
        <w:pStyle w:val="Lijstalinea"/>
        <w:spacing w:after="0" w:line="240" w:lineRule="auto"/>
        <w:ind w:left="0"/>
        <w:jc w:val="both"/>
      </w:pPr>
    </w:p>
    <w:p w14:paraId="5AF7D9EA" w14:textId="49D29770" w:rsidR="0040567C" w:rsidRPr="00E42ADA" w:rsidRDefault="0040567C" w:rsidP="00F21560">
      <w:pPr>
        <w:pStyle w:val="Stijl3"/>
      </w:pPr>
      <w:bookmarkStart w:id="31" w:name="_Toc222330817"/>
      <w:r w:rsidRPr="00E42ADA">
        <w:t xml:space="preserve">Afdeling </w:t>
      </w:r>
      <w:r>
        <w:t>3 Omstandigheidsverlof</w:t>
      </w:r>
      <w:bookmarkEnd w:id="31"/>
    </w:p>
    <w:p w14:paraId="716FBBB9" w14:textId="7196CECD" w:rsidR="0040567C" w:rsidRDefault="0040567C" w:rsidP="0040567C">
      <w:pPr>
        <w:pStyle w:val="Lijstalinea"/>
        <w:spacing w:after="0" w:line="240" w:lineRule="auto"/>
        <w:ind w:left="0"/>
        <w:jc w:val="both"/>
        <w:rPr>
          <w:color w:val="00AEA8"/>
          <w:sz w:val="24"/>
          <w:szCs w:val="24"/>
        </w:rPr>
      </w:pPr>
      <w:r w:rsidRPr="003644CE">
        <w:rPr>
          <w:color w:val="00AEA8"/>
          <w:sz w:val="24"/>
          <w:szCs w:val="24"/>
        </w:rPr>
        <w:t>Artikel 2</w:t>
      </w:r>
      <w:r>
        <w:rPr>
          <w:color w:val="00AEA8"/>
          <w:sz w:val="24"/>
          <w:szCs w:val="24"/>
        </w:rPr>
        <w:t>6</w:t>
      </w:r>
    </w:p>
    <w:p w14:paraId="39BC92E7" w14:textId="77777777" w:rsidR="0044000A" w:rsidRDefault="0044000A" w:rsidP="006F25DB">
      <w:pPr>
        <w:pStyle w:val="Lijstalinea"/>
        <w:spacing w:after="0" w:line="240" w:lineRule="auto"/>
        <w:ind w:left="0"/>
        <w:jc w:val="both"/>
      </w:pPr>
    </w:p>
    <w:p w14:paraId="17137F4F" w14:textId="4914B04F" w:rsidR="00406A25" w:rsidRDefault="00406A25" w:rsidP="006F25DB">
      <w:pPr>
        <w:pStyle w:val="Lijstalinea"/>
        <w:spacing w:after="0" w:line="240" w:lineRule="auto"/>
        <w:ind w:left="0"/>
        <w:jc w:val="both"/>
      </w:pPr>
      <w:r w:rsidRPr="006F25DB">
        <w:t>Het personeel krijgt omstandigheidsverlof naar aanleiding van volgende gebeurtenissen:</w:t>
      </w:r>
    </w:p>
    <w:p w14:paraId="6207C453" w14:textId="77777777" w:rsidR="00006A17" w:rsidRDefault="00006A17" w:rsidP="006F25DB">
      <w:pPr>
        <w:pStyle w:val="Lijstalinea"/>
        <w:spacing w:after="0" w:line="240" w:lineRule="auto"/>
        <w:ind w:left="0"/>
        <w:jc w:val="both"/>
      </w:pP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A12D99" w:rsidRPr="00A12D99" w14:paraId="12D29423" w14:textId="77777777" w:rsidTr="001F4802">
        <w:trPr>
          <w:trHeight w:val="492"/>
        </w:trPr>
        <w:tc>
          <w:tcPr>
            <w:tcW w:w="5882" w:type="dxa"/>
            <w:shd w:val="clear" w:color="auto" w:fill="FFFFFF"/>
            <w:vAlign w:val="center"/>
          </w:tcPr>
          <w:p w14:paraId="5F03A10E" w14:textId="77777777" w:rsidR="00A12D99" w:rsidRPr="00A12D99" w:rsidRDefault="00A12D99" w:rsidP="00A12D99">
            <w:pPr>
              <w:spacing w:after="0" w:line="240" w:lineRule="auto"/>
              <w:ind w:left="355"/>
              <w:jc w:val="center"/>
              <w:rPr>
                <w:rFonts w:cs="Calibri Light"/>
                <w:b/>
                <w:smallCaps/>
                <w:sz w:val="24"/>
                <w:szCs w:val="24"/>
              </w:rPr>
            </w:pPr>
            <w:r w:rsidRPr="00A12D99">
              <w:rPr>
                <w:rFonts w:cs="Calibri Light"/>
                <w:b/>
                <w:smallCaps/>
                <w:sz w:val="24"/>
                <w:szCs w:val="24"/>
              </w:rPr>
              <w:t>Aard van de gebeurtenis</w:t>
            </w:r>
          </w:p>
        </w:tc>
        <w:tc>
          <w:tcPr>
            <w:tcW w:w="3402" w:type="dxa"/>
            <w:shd w:val="clear" w:color="auto" w:fill="FFFFFF"/>
            <w:vAlign w:val="center"/>
          </w:tcPr>
          <w:p w14:paraId="29468E6C" w14:textId="77777777" w:rsidR="00A12D99" w:rsidRPr="00A12D99" w:rsidRDefault="00A12D99" w:rsidP="00A12D99">
            <w:pPr>
              <w:spacing w:after="0" w:line="240" w:lineRule="auto"/>
              <w:ind w:left="214"/>
              <w:jc w:val="center"/>
              <w:rPr>
                <w:rFonts w:cs="Calibri Light"/>
                <w:b/>
                <w:smallCaps/>
                <w:sz w:val="24"/>
                <w:szCs w:val="24"/>
              </w:rPr>
            </w:pPr>
            <w:r w:rsidRPr="00A12D99">
              <w:rPr>
                <w:rFonts w:cs="Calibri Light"/>
                <w:b/>
                <w:smallCaps/>
                <w:sz w:val="24"/>
                <w:szCs w:val="24"/>
              </w:rPr>
              <w:t>Toegestaan maximum</w:t>
            </w:r>
          </w:p>
        </w:tc>
      </w:tr>
      <w:tr w:rsidR="00A12D99" w:rsidRPr="00287B07" w14:paraId="1EC30542" w14:textId="77777777" w:rsidTr="001F4802">
        <w:tc>
          <w:tcPr>
            <w:tcW w:w="5882" w:type="dxa"/>
          </w:tcPr>
          <w:p w14:paraId="3389C075" w14:textId="77777777" w:rsidR="00A12D99" w:rsidRPr="00287B07" w:rsidRDefault="00A12D99" w:rsidP="00A12D99">
            <w:pPr>
              <w:numPr>
                <w:ilvl w:val="0"/>
                <w:numId w:val="25"/>
              </w:numPr>
              <w:tabs>
                <w:tab w:val="clear" w:pos="1571"/>
                <w:tab w:val="num" w:pos="567"/>
              </w:tabs>
              <w:spacing w:after="0" w:line="240" w:lineRule="auto"/>
              <w:ind w:left="567" w:hanging="283"/>
              <w:jc w:val="both"/>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A12D99" w:rsidRPr="00287B07" w14:paraId="5FB4715E" w14:textId="77777777" w:rsidTr="001F4802">
              <w:trPr>
                <w:trHeight w:val="587"/>
              </w:trPr>
              <w:tc>
                <w:tcPr>
                  <w:tcW w:w="2772" w:type="dxa"/>
                </w:tcPr>
                <w:p w14:paraId="46A915C1" w14:textId="77777777" w:rsidR="00A12D99" w:rsidRPr="00287B07" w:rsidRDefault="00A12D99" w:rsidP="00A12D99">
                  <w:pPr>
                    <w:spacing w:after="0" w:line="240" w:lineRule="auto"/>
                    <w:ind w:left="-29" w:right="-108"/>
                    <w:jc w:val="center"/>
                    <w:rPr>
                      <w:rFonts w:cs="Calibri Light"/>
                    </w:rPr>
                  </w:pPr>
                  <w:r w:rsidRPr="00287B07">
                    <w:rPr>
                      <w:rFonts w:cs="Calibri Light"/>
                    </w:rPr>
                    <w:t>4 werkdagen, op te nemen binnen de twee weken vóór of na het huwelijk</w:t>
                  </w:r>
                </w:p>
              </w:tc>
            </w:tr>
          </w:tbl>
          <w:p w14:paraId="286DFE57" w14:textId="77777777" w:rsidR="00A12D99" w:rsidRPr="00287B07" w:rsidRDefault="00A12D99" w:rsidP="00A12D99">
            <w:pPr>
              <w:spacing w:after="0" w:line="240" w:lineRule="auto"/>
              <w:ind w:left="214"/>
              <w:jc w:val="center"/>
              <w:rPr>
                <w:rFonts w:cs="Calibri Light"/>
              </w:rPr>
            </w:pPr>
          </w:p>
        </w:tc>
      </w:tr>
      <w:tr w:rsidR="00A12D99" w:rsidRPr="00287B07" w14:paraId="3058C8E4" w14:textId="77777777" w:rsidTr="001F4802">
        <w:tc>
          <w:tcPr>
            <w:tcW w:w="5882" w:type="dxa"/>
          </w:tcPr>
          <w:p w14:paraId="3AAD6A8D" w14:textId="77777777" w:rsidR="00A12D99" w:rsidRPr="00287B07" w:rsidRDefault="00A12D99" w:rsidP="00A12D99">
            <w:pPr>
              <w:numPr>
                <w:ilvl w:val="0"/>
                <w:numId w:val="25"/>
              </w:numPr>
              <w:tabs>
                <w:tab w:val="clear" w:pos="1571"/>
                <w:tab w:val="num" w:pos="567"/>
              </w:tabs>
              <w:spacing w:after="0" w:line="240" w:lineRule="auto"/>
              <w:ind w:left="567" w:hanging="283"/>
              <w:jc w:val="both"/>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29DD7831" w14:textId="77777777" w:rsidR="00A12D99" w:rsidRPr="00287B07" w:rsidRDefault="00A12D99" w:rsidP="00A12D99">
            <w:pPr>
              <w:spacing w:after="0" w:line="240" w:lineRule="auto"/>
              <w:ind w:left="214"/>
              <w:jc w:val="center"/>
              <w:rPr>
                <w:rFonts w:cs="Calibri Light"/>
              </w:rPr>
            </w:pPr>
            <w:r w:rsidRPr="00287B07">
              <w:rPr>
                <w:rFonts w:cs="Calibri Light"/>
              </w:rPr>
              <w:t xml:space="preserve">20 werkdagen, op te nemen binnen de vier maanden vanaf de </w:t>
            </w:r>
            <w:r w:rsidRPr="000018F4">
              <w:rPr>
                <w:rFonts w:cs="Calibri Light"/>
              </w:rPr>
              <w:t>bevalling (= vaderschapsverlof/geboorteverlof)</w:t>
            </w:r>
          </w:p>
        </w:tc>
      </w:tr>
      <w:tr w:rsidR="00A12D99" w:rsidRPr="00287B07" w14:paraId="66A229C6" w14:textId="77777777" w:rsidTr="001F4802">
        <w:tc>
          <w:tcPr>
            <w:tcW w:w="5882" w:type="dxa"/>
          </w:tcPr>
          <w:p w14:paraId="591FAB8B" w14:textId="77777777" w:rsidR="00A12D99" w:rsidRPr="00287B07" w:rsidRDefault="00A12D99" w:rsidP="00A12D99">
            <w:pPr>
              <w:numPr>
                <w:ilvl w:val="0"/>
                <w:numId w:val="25"/>
              </w:numPr>
              <w:tabs>
                <w:tab w:val="clear" w:pos="1571"/>
                <w:tab w:val="num" w:pos="567"/>
              </w:tabs>
              <w:spacing w:after="0" w:line="240" w:lineRule="auto"/>
              <w:ind w:left="567" w:hanging="283"/>
              <w:jc w:val="both"/>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2F04CFBC" w14:textId="77777777" w:rsidR="00A12D99" w:rsidRPr="00287B07" w:rsidRDefault="00A12D99" w:rsidP="00A12D99">
            <w:pPr>
              <w:spacing w:after="0" w:line="240" w:lineRule="auto"/>
              <w:ind w:left="214"/>
              <w:jc w:val="center"/>
              <w:rPr>
                <w:rFonts w:cs="Calibri Light"/>
              </w:rPr>
            </w:pPr>
            <w:r w:rsidRPr="00287B07">
              <w:rPr>
                <w:rFonts w:cs="Calibri Light"/>
              </w:rPr>
              <w:t>10 werkdagen, op te nemen binnen de termijnen zoals bepaald in §3</w:t>
            </w:r>
          </w:p>
        </w:tc>
      </w:tr>
      <w:tr w:rsidR="00A12D99" w:rsidRPr="00287B07" w14:paraId="2BB877B8" w14:textId="77777777" w:rsidTr="001F4802">
        <w:tc>
          <w:tcPr>
            <w:tcW w:w="5882" w:type="dxa"/>
          </w:tcPr>
          <w:p w14:paraId="76297FE5" w14:textId="77777777" w:rsidR="00A12D99" w:rsidRPr="00287B07" w:rsidRDefault="00A12D99" w:rsidP="00A12D99">
            <w:pPr>
              <w:numPr>
                <w:ilvl w:val="0"/>
                <w:numId w:val="25"/>
              </w:numPr>
              <w:tabs>
                <w:tab w:val="clear" w:pos="1571"/>
                <w:tab w:val="num" w:pos="567"/>
              </w:tabs>
              <w:spacing w:after="0" w:line="240" w:lineRule="auto"/>
              <w:ind w:left="567" w:hanging="283"/>
              <w:jc w:val="both"/>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311C74C5" w14:textId="77777777" w:rsidR="00A12D99" w:rsidRPr="00287B07" w:rsidRDefault="00A12D99" w:rsidP="00A12D99">
            <w:pPr>
              <w:spacing w:after="0" w:line="240" w:lineRule="auto"/>
              <w:ind w:left="214"/>
              <w:jc w:val="center"/>
              <w:rPr>
                <w:rFonts w:cs="Calibri Light"/>
              </w:rPr>
            </w:pPr>
            <w:r w:rsidRPr="00287B07">
              <w:rPr>
                <w:rFonts w:cs="Calibri Light"/>
              </w:rPr>
              <w:t>4 werkdagen, op te nemen binnen de twee weken na het overlijden</w:t>
            </w:r>
          </w:p>
        </w:tc>
      </w:tr>
      <w:tr w:rsidR="00A12D99" w:rsidRPr="00287B07" w14:paraId="03A82D01" w14:textId="77777777" w:rsidTr="001F4802">
        <w:tc>
          <w:tcPr>
            <w:tcW w:w="5882" w:type="dxa"/>
          </w:tcPr>
          <w:p w14:paraId="5ED592A0" w14:textId="77777777" w:rsidR="00A12D99" w:rsidRPr="00287B07" w:rsidRDefault="00A12D99" w:rsidP="00A12D99">
            <w:pPr>
              <w:numPr>
                <w:ilvl w:val="0"/>
                <w:numId w:val="25"/>
              </w:numPr>
              <w:tabs>
                <w:tab w:val="clear" w:pos="1571"/>
                <w:tab w:val="num" w:pos="567"/>
              </w:tabs>
              <w:spacing w:after="0" w:line="240" w:lineRule="auto"/>
              <w:ind w:left="567" w:hanging="283"/>
              <w:jc w:val="both"/>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4266FA96" w14:textId="77777777" w:rsidR="00A12D99" w:rsidRPr="00287B07" w:rsidRDefault="00A12D99" w:rsidP="00A12D99">
            <w:pPr>
              <w:spacing w:after="0" w:line="240" w:lineRule="auto"/>
              <w:ind w:left="214"/>
              <w:jc w:val="center"/>
              <w:rPr>
                <w:rFonts w:cs="Calibri Light"/>
              </w:rPr>
            </w:pPr>
            <w:r w:rsidRPr="00287B07">
              <w:rPr>
                <w:rFonts w:cs="Calibri Light"/>
              </w:rPr>
              <w:t>4 werkdagen, op te nemen binnen de twee weken na het overlijden</w:t>
            </w:r>
          </w:p>
        </w:tc>
      </w:tr>
      <w:tr w:rsidR="00A12D99" w:rsidRPr="007623A7" w14:paraId="7FFF454E" w14:textId="77777777" w:rsidTr="001F4802">
        <w:tc>
          <w:tcPr>
            <w:tcW w:w="5882" w:type="dxa"/>
          </w:tcPr>
          <w:p w14:paraId="65D3310A"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overlijden van een pleegkind in het kader van kortdurende pleegzorg op het moment van het overlijden</w:t>
            </w:r>
          </w:p>
        </w:tc>
        <w:tc>
          <w:tcPr>
            <w:tcW w:w="3402" w:type="dxa"/>
            <w:vAlign w:val="center"/>
          </w:tcPr>
          <w:p w14:paraId="720D36E1" w14:textId="77777777" w:rsidR="00A12D99" w:rsidRPr="007623A7" w:rsidRDefault="00A12D99" w:rsidP="00A12D99">
            <w:pPr>
              <w:spacing w:after="0" w:line="240" w:lineRule="auto"/>
              <w:ind w:left="214"/>
              <w:jc w:val="center"/>
              <w:rPr>
                <w:rFonts w:cs="Calibri Light"/>
              </w:rPr>
            </w:pPr>
            <w:r w:rsidRPr="007623A7">
              <w:rPr>
                <w:rFonts w:cs="Calibri Light"/>
              </w:rPr>
              <w:t>1 werkdag, op te nemen binnen de twee weken na het overlijden</w:t>
            </w:r>
          </w:p>
        </w:tc>
      </w:tr>
      <w:tr w:rsidR="00A12D99" w:rsidRPr="007623A7" w14:paraId="050CEE22" w14:textId="77777777" w:rsidTr="001F4802">
        <w:tc>
          <w:tcPr>
            <w:tcW w:w="5882" w:type="dxa"/>
          </w:tcPr>
          <w:p w14:paraId="7F12AD01"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0A840052" w14:textId="77777777" w:rsidR="00A12D99" w:rsidRPr="007623A7" w:rsidRDefault="00A12D99" w:rsidP="00A12D99">
            <w:pPr>
              <w:spacing w:after="0" w:line="240" w:lineRule="auto"/>
              <w:ind w:left="214"/>
              <w:jc w:val="center"/>
              <w:rPr>
                <w:rFonts w:cs="Calibri Light"/>
              </w:rPr>
            </w:pPr>
            <w:r w:rsidRPr="007623A7">
              <w:rPr>
                <w:rFonts w:cs="Calibri Light"/>
              </w:rPr>
              <w:t>2 werkdagen, op te nemen binnen de twee weken vóór of na het huwelijk</w:t>
            </w:r>
          </w:p>
        </w:tc>
      </w:tr>
      <w:tr w:rsidR="00A12D99" w:rsidRPr="007623A7" w14:paraId="6A2004F8" w14:textId="77777777" w:rsidTr="001F4802">
        <w:tc>
          <w:tcPr>
            <w:tcW w:w="5882" w:type="dxa"/>
          </w:tcPr>
          <w:p w14:paraId="5C18457F"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2A2F0D5A" w14:textId="77777777" w:rsidR="00A12D99" w:rsidRPr="007623A7" w:rsidRDefault="00A12D99" w:rsidP="00A12D99">
            <w:pPr>
              <w:spacing w:after="0" w:line="240" w:lineRule="auto"/>
              <w:ind w:left="214"/>
              <w:jc w:val="center"/>
              <w:rPr>
                <w:rFonts w:cs="Calibri Light"/>
              </w:rPr>
            </w:pPr>
            <w:r w:rsidRPr="007623A7">
              <w:rPr>
                <w:rFonts w:cs="Calibri Light"/>
              </w:rPr>
              <w:t>2 werkdagen, op te nemen binnen de twee weken na het overlijden</w:t>
            </w:r>
          </w:p>
        </w:tc>
      </w:tr>
      <w:tr w:rsidR="00A12D99" w:rsidRPr="007623A7" w14:paraId="5DD364AF" w14:textId="77777777" w:rsidTr="001F4802">
        <w:tc>
          <w:tcPr>
            <w:tcW w:w="5882" w:type="dxa"/>
          </w:tcPr>
          <w:p w14:paraId="696B7EAD"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 xml:space="preserve">overlijden van een bloed- of aanverwant van het personeelslid of de samenwonende partner in de tweede graad, een overgrootouder of een achterkleinkind, niet </w:t>
            </w:r>
            <w:r w:rsidRPr="007623A7">
              <w:rPr>
                <w:rFonts w:cs="Calibri Light"/>
              </w:rPr>
              <w:lastRenderedPageBreak/>
              <w:t>onder hetzelfde dak wonend als het personeelslid of de samenwonende partner:</w:t>
            </w:r>
          </w:p>
        </w:tc>
        <w:tc>
          <w:tcPr>
            <w:tcW w:w="3402" w:type="dxa"/>
            <w:vAlign w:val="center"/>
          </w:tcPr>
          <w:p w14:paraId="5BE791DB" w14:textId="77777777" w:rsidR="00A12D99" w:rsidRPr="007623A7" w:rsidRDefault="00A12D99" w:rsidP="00A12D99">
            <w:pPr>
              <w:spacing w:after="0" w:line="240" w:lineRule="auto"/>
              <w:ind w:left="214"/>
              <w:jc w:val="center"/>
              <w:rPr>
                <w:rFonts w:cs="Calibri Light"/>
              </w:rPr>
            </w:pPr>
            <w:r w:rsidRPr="007623A7">
              <w:rPr>
                <w:rFonts w:cs="Calibri Light"/>
              </w:rPr>
              <w:lastRenderedPageBreak/>
              <w:t>1 werkdag, op te nemen binnen de twee weken na het overlijden</w:t>
            </w:r>
          </w:p>
        </w:tc>
      </w:tr>
      <w:tr w:rsidR="00A12D99" w:rsidRPr="007623A7" w14:paraId="095306DA" w14:textId="77777777" w:rsidTr="001F4802">
        <w:tc>
          <w:tcPr>
            <w:tcW w:w="5882" w:type="dxa"/>
          </w:tcPr>
          <w:p w14:paraId="11CA7D85" w14:textId="327959DD"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overlijden van de ouder van een pleegouder</w:t>
            </w:r>
            <w:r w:rsidR="0044000A">
              <w:rPr>
                <w:rFonts w:cs="Calibri Light"/>
                <w:color w:val="FF0000"/>
              </w:rPr>
              <w:t xml:space="preserve"> van het personeelslid, de samenwonende of huwelijkspartner</w:t>
            </w:r>
            <w:r w:rsidRPr="007623A7">
              <w:rPr>
                <w:rFonts w:cs="Calibri Light"/>
              </w:rPr>
              <w:t xml:space="preserve"> of een kind van het pleegkind</w:t>
            </w:r>
            <w:r w:rsidR="0044000A">
              <w:rPr>
                <w:rFonts w:cs="Calibri Light"/>
              </w:rPr>
              <w:t xml:space="preserve"> </w:t>
            </w:r>
            <w:r w:rsidR="0044000A">
              <w:rPr>
                <w:rFonts w:cs="Calibri Light"/>
                <w:color w:val="FF0000"/>
              </w:rPr>
              <w:t>van het personeelslid, de samenwonende of huwelijkspartner</w:t>
            </w:r>
            <w:r w:rsidRPr="007623A7">
              <w:rPr>
                <w:rFonts w:cs="Calibri Light"/>
              </w:rPr>
              <w:t xml:space="preserve">, in het kader van langdurige pleegzorg op het moment van het overlijden, waarbij die ouder of dat kind niet onder hetzelfde dak woont </w:t>
            </w:r>
            <w:proofErr w:type="spellStart"/>
            <w:r w:rsidRPr="0044000A">
              <w:rPr>
                <w:rFonts w:cs="Calibri Light"/>
                <w:strike/>
                <w:color w:val="FF0000"/>
              </w:rPr>
              <w:t>van</w:t>
            </w:r>
            <w:r w:rsidR="0044000A">
              <w:rPr>
                <w:rFonts w:cs="Calibri Light"/>
                <w:color w:val="FF0000"/>
              </w:rPr>
              <w:t>als</w:t>
            </w:r>
            <w:proofErr w:type="spellEnd"/>
            <w:r w:rsidR="0044000A">
              <w:rPr>
                <w:rFonts w:cs="Calibri Light"/>
                <w:color w:val="FF0000"/>
              </w:rPr>
              <w:t xml:space="preserve"> </w:t>
            </w:r>
            <w:r w:rsidRPr="007623A7">
              <w:rPr>
                <w:rFonts w:cs="Calibri Light"/>
              </w:rPr>
              <w:t>het personeelslid of de samenwonende partner</w:t>
            </w:r>
          </w:p>
        </w:tc>
        <w:tc>
          <w:tcPr>
            <w:tcW w:w="3402" w:type="dxa"/>
            <w:vAlign w:val="center"/>
          </w:tcPr>
          <w:p w14:paraId="203E1908" w14:textId="77777777" w:rsidR="00A12D99" w:rsidRPr="007623A7" w:rsidRDefault="00A12D99" w:rsidP="00A12D99">
            <w:pPr>
              <w:spacing w:after="0" w:line="240" w:lineRule="auto"/>
              <w:ind w:left="214"/>
              <w:jc w:val="center"/>
              <w:rPr>
                <w:rFonts w:cs="Calibri Light"/>
              </w:rPr>
            </w:pPr>
            <w:r w:rsidRPr="007623A7">
              <w:rPr>
                <w:rFonts w:cs="Calibri Light"/>
              </w:rPr>
              <w:t>1 werkdag, op te nemen binnen de twee weken na het overlijden</w:t>
            </w:r>
          </w:p>
        </w:tc>
      </w:tr>
      <w:tr w:rsidR="00A12D99" w:rsidRPr="007623A7" w14:paraId="1B92A38A" w14:textId="77777777" w:rsidTr="001F4802">
        <w:tc>
          <w:tcPr>
            <w:tcW w:w="5882" w:type="dxa"/>
          </w:tcPr>
          <w:p w14:paraId="513A7C7C"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huwelijk van een bloed- of aanverwant: in de eerste graad, die geen kind is; in de tweede graad, van het personeelslid, de samenwonende of huwelijkspartner:</w:t>
            </w:r>
          </w:p>
        </w:tc>
        <w:tc>
          <w:tcPr>
            <w:tcW w:w="3402" w:type="dxa"/>
            <w:vAlign w:val="center"/>
          </w:tcPr>
          <w:p w14:paraId="4BC69017" w14:textId="77777777" w:rsidR="00A12D99" w:rsidRPr="007623A7" w:rsidRDefault="00A12D99" w:rsidP="00A12D99">
            <w:pPr>
              <w:spacing w:after="0" w:line="240" w:lineRule="auto"/>
              <w:ind w:left="214"/>
              <w:jc w:val="center"/>
              <w:rPr>
                <w:rFonts w:cs="Calibri Light"/>
              </w:rPr>
            </w:pPr>
            <w:r w:rsidRPr="007623A7">
              <w:rPr>
                <w:rFonts w:cs="Calibri Light"/>
              </w:rPr>
              <w:t>de dag van het huwelijk</w:t>
            </w:r>
          </w:p>
        </w:tc>
      </w:tr>
      <w:tr w:rsidR="00A12D99" w:rsidRPr="007623A7" w14:paraId="21F2A3DE" w14:textId="77777777" w:rsidTr="001F4802">
        <w:tc>
          <w:tcPr>
            <w:tcW w:w="5882" w:type="dxa"/>
          </w:tcPr>
          <w:p w14:paraId="6398AF29"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 xml:space="preserve">huwelijk van een: </w:t>
            </w:r>
          </w:p>
          <w:p w14:paraId="7384A36A" w14:textId="77777777" w:rsidR="00A12D99" w:rsidRPr="007623A7" w:rsidRDefault="00A12D99" w:rsidP="00A12D99">
            <w:pPr>
              <w:pStyle w:val="Lijstalinea"/>
              <w:numPr>
                <w:ilvl w:val="0"/>
                <w:numId w:val="24"/>
              </w:numPr>
              <w:tabs>
                <w:tab w:val="clear" w:pos="1211"/>
                <w:tab w:val="num" w:pos="1058"/>
              </w:tabs>
              <w:spacing w:after="0" w:line="240" w:lineRule="auto"/>
              <w:ind w:left="917" w:hanging="321"/>
              <w:jc w:val="both"/>
              <w:rPr>
                <w:rFonts w:cs="Calibri Light"/>
              </w:rPr>
            </w:pPr>
            <w:r w:rsidRPr="007623A7">
              <w:rPr>
                <w:rFonts w:cs="Calibri Light"/>
              </w:rPr>
              <w:t>pleegouder van het personeelslid, de samenwonende of huwelijkspartner</w:t>
            </w:r>
          </w:p>
          <w:p w14:paraId="427E0C73" w14:textId="77777777" w:rsidR="00A12D99" w:rsidRPr="007623A7" w:rsidRDefault="00A12D99" w:rsidP="00A12D99">
            <w:pPr>
              <w:pStyle w:val="Lijstalinea"/>
              <w:numPr>
                <w:ilvl w:val="0"/>
                <w:numId w:val="24"/>
              </w:numPr>
              <w:tabs>
                <w:tab w:val="clear" w:pos="1211"/>
                <w:tab w:val="num" w:pos="1058"/>
              </w:tabs>
              <w:spacing w:after="0" w:line="240" w:lineRule="auto"/>
              <w:ind w:left="917" w:hanging="321"/>
              <w:jc w:val="both"/>
              <w:rPr>
                <w:rFonts w:cs="Calibri Light"/>
              </w:rPr>
            </w:pPr>
            <w:r w:rsidRPr="007623A7">
              <w:rPr>
                <w:rFonts w:cs="Calibri Light"/>
              </w:rPr>
              <w:t>bloed- of aanverwant in de eerste en tweede graad van de pleegouder of het pleegkind van het personeelslid, de samenwonende of huwelijkspartner</w:t>
            </w:r>
          </w:p>
        </w:tc>
        <w:tc>
          <w:tcPr>
            <w:tcW w:w="3402" w:type="dxa"/>
            <w:vAlign w:val="center"/>
          </w:tcPr>
          <w:p w14:paraId="78B063D4" w14:textId="77777777" w:rsidR="00A12D99" w:rsidRPr="007623A7" w:rsidRDefault="00A12D99" w:rsidP="00A12D99">
            <w:pPr>
              <w:spacing w:after="0" w:line="240" w:lineRule="auto"/>
              <w:ind w:left="214"/>
              <w:jc w:val="center"/>
              <w:rPr>
                <w:rFonts w:cs="Calibri Light"/>
              </w:rPr>
            </w:pPr>
            <w:r w:rsidRPr="007623A7">
              <w:rPr>
                <w:rFonts w:cs="Calibri Light"/>
              </w:rPr>
              <w:t>de dag van het huwelijk</w:t>
            </w:r>
          </w:p>
        </w:tc>
      </w:tr>
      <w:tr w:rsidR="00A12D99" w:rsidRPr="007623A7" w14:paraId="11C9AABB" w14:textId="77777777" w:rsidTr="001F4802">
        <w:tc>
          <w:tcPr>
            <w:tcW w:w="5882" w:type="dxa"/>
          </w:tcPr>
          <w:p w14:paraId="74854C32" w14:textId="39F1BE2F"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 xml:space="preserve">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w:t>
            </w:r>
            <w:r w:rsidR="001946FB">
              <w:rPr>
                <w:rFonts w:cs="Calibri Light"/>
                <w:color w:val="FF0000"/>
              </w:rPr>
              <w:t xml:space="preserve">of intrede in het klooster </w:t>
            </w:r>
            <w:r w:rsidRPr="007623A7">
              <w:rPr>
                <w:rFonts w:cs="Calibri Light"/>
              </w:rPr>
              <w:t>of van een broer, zus</w:t>
            </w:r>
            <w:r w:rsidRPr="001946FB">
              <w:rPr>
                <w:rFonts w:cs="Calibri Light"/>
                <w:strike/>
                <w:color w:val="FF0000"/>
              </w:rPr>
              <w:t>ter</w:t>
            </w:r>
            <w:r w:rsidRPr="007623A7">
              <w:rPr>
                <w:rFonts w:cs="Calibri Light"/>
              </w:rPr>
              <w:t>, schoonbroer of schoonzus</w:t>
            </w:r>
            <w:r w:rsidRPr="001946FB">
              <w:rPr>
                <w:rFonts w:cs="Calibri Light"/>
                <w:strike/>
                <w:color w:val="FF0000"/>
              </w:rPr>
              <w:t>ter</w:t>
            </w:r>
            <w:r w:rsidRPr="007623A7">
              <w:rPr>
                <w:rFonts w:cs="Calibri Light"/>
              </w:rPr>
              <w:t xml:space="preserve"> van het personeelslid:</w:t>
            </w:r>
          </w:p>
        </w:tc>
        <w:tc>
          <w:tcPr>
            <w:tcW w:w="3402" w:type="dxa"/>
            <w:vAlign w:val="center"/>
          </w:tcPr>
          <w:p w14:paraId="38C8FE1F" w14:textId="77777777" w:rsidR="00A12D99" w:rsidRPr="007623A7" w:rsidRDefault="00A12D99" w:rsidP="00A12D99">
            <w:pPr>
              <w:spacing w:after="0" w:line="240" w:lineRule="auto"/>
              <w:ind w:left="214"/>
              <w:jc w:val="center"/>
              <w:rPr>
                <w:rFonts w:cs="Calibri Light"/>
              </w:rPr>
            </w:pPr>
            <w:r w:rsidRPr="007623A7">
              <w:rPr>
                <w:rFonts w:cs="Calibri Light"/>
              </w:rPr>
              <w:t>1 werkdag, op te nemen op de dag van de plechtigheid</w:t>
            </w:r>
          </w:p>
        </w:tc>
      </w:tr>
      <w:tr w:rsidR="00A12D99" w:rsidRPr="007623A7" w14:paraId="749A1DBC" w14:textId="77777777" w:rsidTr="001F4802">
        <w:tc>
          <w:tcPr>
            <w:tcW w:w="5882" w:type="dxa"/>
          </w:tcPr>
          <w:p w14:paraId="00A775A5"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3358E6C7" w14:textId="77777777" w:rsidR="00A12D99" w:rsidRPr="007623A7" w:rsidRDefault="00A12D99" w:rsidP="00A12D99">
            <w:pPr>
              <w:spacing w:after="0" w:line="240" w:lineRule="auto"/>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A12D99" w:rsidRPr="007623A7" w14:paraId="59E2FF70" w14:textId="77777777" w:rsidTr="001F4802">
        <w:tc>
          <w:tcPr>
            <w:tcW w:w="5882" w:type="dxa"/>
          </w:tcPr>
          <w:p w14:paraId="5773988A"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08AFC346" w14:textId="77777777" w:rsidR="00A12D99" w:rsidRPr="007623A7" w:rsidRDefault="00A12D99" w:rsidP="00A12D99">
            <w:pPr>
              <w:spacing w:after="0" w:line="240" w:lineRule="auto"/>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A12D99" w:rsidRPr="007623A7" w14:paraId="65523C38" w14:textId="77777777" w:rsidTr="001F4802">
        <w:tc>
          <w:tcPr>
            <w:tcW w:w="5882" w:type="dxa"/>
          </w:tcPr>
          <w:p w14:paraId="746E4F90"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46EF4C63" w14:textId="77777777" w:rsidR="00A12D99" w:rsidRPr="007623A7" w:rsidRDefault="00A12D99" w:rsidP="00A12D99">
            <w:pPr>
              <w:spacing w:after="0" w:line="240" w:lineRule="auto"/>
              <w:ind w:left="214"/>
              <w:jc w:val="center"/>
              <w:rPr>
                <w:rFonts w:cs="Calibri Light"/>
              </w:rPr>
            </w:pPr>
            <w:r w:rsidRPr="007623A7">
              <w:rPr>
                <w:rFonts w:cs="Calibri Light"/>
              </w:rPr>
              <w:t xml:space="preserve">de dag van de plechtigheid, of, als dat een zondag, feestdag of </w:t>
            </w:r>
            <w:proofErr w:type="spellStart"/>
            <w:r w:rsidRPr="007623A7">
              <w:rPr>
                <w:rFonts w:cs="Calibri Light"/>
              </w:rPr>
              <w:t>inactiviteitsdag</w:t>
            </w:r>
            <w:proofErr w:type="spellEnd"/>
            <w:r w:rsidRPr="007623A7">
              <w:rPr>
                <w:rFonts w:cs="Calibri Light"/>
              </w:rPr>
              <w:t xml:space="preserve"> is, de eerstvolgende werkdag</w:t>
            </w:r>
          </w:p>
        </w:tc>
      </w:tr>
      <w:tr w:rsidR="00A12D99" w:rsidRPr="007623A7" w14:paraId="10CA7C74" w14:textId="77777777" w:rsidTr="001F4802">
        <w:tc>
          <w:tcPr>
            <w:tcW w:w="5882" w:type="dxa"/>
          </w:tcPr>
          <w:p w14:paraId="1EDD0A69"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t>gehoord worden door de vrederechter in het kader van de organisatie van de voogdij over een minderjarige:</w:t>
            </w:r>
          </w:p>
        </w:tc>
        <w:tc>
          <w:tcPr>
            <w:tcW w:w="3402" w:type="dxa"/>
            <w:vAlign w:val="center"/>
          </w:tcPr>
          <w:p w14:paraId="20E51E5C" w14:textId="77777777" w:rsidR="00A12D99" w:rsidRPr="007623A7" w:rsidRDefault="00A12D99" w:rsidP="00A12D99">
            <w:pPr>
              <w:spacing w:after="0" w:line="240" w:lineRule="auto"/>
              <w:ind w:left="214"/>
              <w:jc w:val="center"/>
              <w:rPr>
                <w:rFonts w:cs="Calibri Light"/>
              </w:rPr>
            </w:pPr>
            <w:r w:rsidRPr="007623A7">
              <w:rPr>
                <w:rFonts w:cs="Calibri Light"/>
              </w:rPr>
              <w:t>de nodige tijd, maximaal één dag</w:t>
            </w:r>
          </w:p>
        </w:tc>
      </w:tr>
      <w:tr w:rsidR="00A12D99" w:rsidRPr="00287B07" w14:paraId="779DAF3C" w14:textId="77777777" w:rsidTr="001F4802">
        <w:tc>
          <w:tcPr>
            <w:tcW w:w="5882" w:type="dxa"/>
          </w:tcPr>
          <w:p w14:paraId="43151720" w14:textId="77777777" w:rsidR="00A12D99" w:rsidRPr="007623A7" w:rsidRDefault="00A12D99" w:rsidP="00A12D99">
            <w:pPr>
              <w:numPr>
                <w:ilvl w:val="0"/>
                <w:numId w:val="25"/>
              </w:numPr>
              <w:tabs>
                <w:tab w:val="clear" w:pos="1571"/>
                <w:tab w:val="num" w:pos="567"/>
              </w:tabs>
              <w:spacing w:after="0" w:line="240" w:lineRule="auto"/>
              <w:ind w:left="567" w:hanging="283"/>
              <w:jc w:val="both"/>
              <w:rPr>
                <w:rFonts w:cs="Calibri Light"/>
              </w:rPr>
            </w:pPr>
            <w:r w:rsidRPr="007623A7">
              <w:rPr>
                <w:rFonts w:cs="Calibri Light"/>
              </w:rPr>
              <w:lastRenderedPageBreak/>
              <w:t>deelneming aan een assisenjury, oproeping als getuige voor de rechtbank of persoonlijke verschijning op aanmaning van de arbeidsrechtbank:</w:t>
            </w:r>
          </w:p>
        </w:tc>
        <w:tc>
          <w:tcPr>
            <w:tcW w:w="3402" w:type="dxa"/>
            <w:vAlign w:val="center"/>
          </w:tcPr>
          <w:p w14:paraId="1B250E2E" w14:textId="77777777" w:rsidR="00A12D99" w:rsidRPr="00287B07" w:rsidRDefault="00A12D99" w:rsidP="00A12D99">
            <w:pPr>
              <w:spacing w:after="0" w:line="240" w:lineRule="auto"/>
              <w:ind w:left="214"/>
              <w:jc w:val="center"/>
              <w:rPr>
                <w:rFonts w:cs="Calibri Light"/>
              </w:rPr>
            </w:pPr>
            <w:r w:rsidRPr="007623A7">
              <w:rPr>
                <w:rFonts w:cs="Calibri Light"/>
              </w:rPr>
              <w:t>de nodige tijd</w:t>
            </w:r>
          </w:p>
        </w:tc>
      </w:tr>
      <w:tr w:rsidR="001946FB" w:rsidRPr="00287B07" w14:paraId="70211747" w14:textId="77777777" w:rsidTr="001946FB">
        <w:tc>
          <w:tcPr>
            <w:tcW w:w="5882" w:type="dxa"/>
            <w:tcBorders>
              <w:top w:val="single" w:sz="6" w:space="0" w:color="auto"/>
              <w:left w:val="single" w:sz="4" w:space="0" w:color="auto"/>
              <w:bottom w:val="single" w:sz="4" w:space="0" w:color="auto"/>
              <w:right w:val="single" w:sz="6" w:space="0" w:color="auto"/>
            </w:tcBorders>
          </w:tcPr>
          <w:p w14:paraId="399C6CEC" w14:textId="333EFEAE" w:rsidR="001946FB" w:rsidRPr="007623A7" w:rsidRDefault="001946FB" w:rsidP="001946FB">
            <w:pPr>
              <w:numPr>
                <w:ilvl w:val="0"/>
                <w:numId w:val="25"/>
              </w:numPr>
              <w:tabs>
                <w:tab w:val="clear" w:pos="1571"/>
                <w:tab w:val="num" w:pos="567"/>
              </w:tabs>
              <w:spacing w:after="0" w:line="240" w:lineRule="auto"/>
              <w:ind w:left="567" w:hanging="283"/>
              <w:jc w:val="both"/>
              <w:rPr>
                <w:rFonts w:cs="Calibri Light"/>
              </w:rPr>
            </w:pPr>
            <w:r>
              <w:rPr>
                <w:rFonts w:cs="Calibri Light"/>
                <w:color w:val="FF0000"/>
              </w:rPr>
              <w:t>zwangerschapsverlies van het personeelslid dat zwanger was</w:t>
            </w:r>
          </w:p>
        </w:tc>
        <w:tc>
          <w:tcPr>
            <w:tcW w:w="3402" w:type="dxa"/>
            <w:tcBorders>
              <w:top w:val="single" w:sz="6" w:space="0" w:color="auto"/>
              <w:left w:val="single" w:sz="6" w:space="0" w:color="auto"/>
              <w:bottom w:val="single" w:sz="4" w:space="0" w:color="auto"/>
              <w:right w:val="single" w:sz="4" w:space="0" w:color="auto"/>
            </w:tcBorders>
            <w:vAlign w:val="center"/>
          </w:tcPr>
          <w:p w14:paraId="6AC43331" w14:textId="77777777" w:rsidR="001946FB" w:rsidRDefault="001946FB" w:rsidP="001C5C2E">
            <w:pPr>
              <w:spacing w:after="0" w:line="240" w:lineRule="auto"/>
              <w:ind w:left="214"/>
              <w:jc w:val="center"/>
              <w:rPr>
                <w:rFonts w:cs="Calibri Light"/>
                <w:color w:val="FF0000"/>
              </w:rPr>
            </w:pPr>
            <w:r>
              <w:rPr>
                <w:rFonts w:cs="Calibri Light"/>
                <w:color w:val="FF0000"/>
              </w:rPr>
              <w:t>2 werkdagen op voorwaarde van het afleggen van een verklaring op eer</w:t>
            </w:r>
          </w:p>
          <w:p w14:paraId="410B78AB" w14:textId="25347F96" w:rsidR="001946FB" w:rsidRPr="001946FB" w:rsidRDefault="001946FB" w:rsidP="001C5C2E">
            <w:pPr>
              <w:spacing w:after="0" w:line="240" w:lineRule="auto"/>
              <w:ind w:left="214"/>
              <w:jc w:val="center"/>
              <w:rPr>
                <w:rFonts w:cs="Calibri Light"/>
                <w:color w:val="FF0000"/>
              </w:rPr>
            </w:pPr>
          </w:p>
        </w:tc>
      </w:tr>
      <w:tr w:rsidR="001946FB" w:rsidRPr="00287B07" w14:paraId="48EB7936" w14:textId="77777777" w:rsidTr="001946FB">
        <w:tc>
          <w:tcPr>
            <w:tcW w:w="5882" w:type="dxa"/>
            <w:tcBorders>
              <w:top w:val="single" w:sz="6" w:space="0" w:color="auto"/>
              <w:left w:val="single" w:sz="4" w:space="0" w:color="auto"/>
              <w:bottom w:val="single" w:sz="4" w:space="0" w:color="auto"/>
              <w:right w:val="single" w:sz="6" w:space="0" w:color="auto"/>
            </w:tcBorders>
          </w:tcPr>
          <w:p w14:paraId="597DFE8C" w14:textId="43543857" w:rsidR="001946FB" w:rsidRPr="007623A7" w:rsidRDefault="001946FB" w:rsidP="001946FB">
            <w:pPr>
              <w:numPr>
                <w:ilvl w:val="0"/>
                <w:numId w:val="25"/>
              </w:numPr>
              <w:tabs>
                <w:tab w:val="clear" w:pos="1571"/>
                <w:tab w:val="num" w:pos="567"/>
              </w:tabs>
              <w:spacing w:after="0" w:line="240" w:lineRule="auto"/>
              <w:ind w:left="567" w:hanging="283"/>
              <w:jc w:val="both"/>
              <w:rPr>
                <w:rFonts w:cs="Calibri Light"/>
              </w:rPr>
            </w:pPr>
            <w:r>
              <w:rPr>
                <w:rFonts w:cs="Calibri Light"/>
                <w:color w:val="FF0000"/>
              </w:rPr>
              <w:t>zwangerschapsverlies van de echtgenote of samenwonende partner van het personeelslid</w:t>
            </w:r>
          </w:p>
        </w:tc>
        <w:tc>
          <w:tcPr>
            <w:tcW w:w="3402" w:type="dxa"/>
            <w:tcBorders>
              <w:top w:val="single" w:sz="6" w:space="0" w:color="auto"/>
              <w:left w:val="single" w:sz="6" w:space="0" w:color="auto"/>
              <w:bottom w:val="single" w:sz="4" w:space="0" w:color="auto"/>
              <w:right w:val="single" w:sz="4" w:space="0" w:color="auto"/>
            </w:tcBorders>
            <w:vAlign w:val="center"/>
          </w:tcPr>
          <w:p w14:paraId="2EC7170C" w14:textId="255176E8" w:rsidR="001946FB" w:rsidRPr="001946FB" w:rsidRDefault="001946FB" w:rsidP="001C5C2E">
            <w:pPr>
              <w:spacing w:after="0" w:line="240" w:lineRule="auto"/>
              <w:ind w:left="214"/>
              <w:jc w:val="center"/>
              <w:rPr>
                <w:rFonts w:cs="Calibri Light"/>
                <w:color w:val="FF0000"/>
              </w:rPr>
            </w:pPr>
            <w:r>
              <w:rPr>
                <w:rFonts w:cs="Calibri Light"/>
                <w:color w:val="FF0000"/>
              </w:rPr>
              <w:t>2 werkdagen op voorwaarde van het afleggen van een verklaring op eer</w:t>
            </w:r>
          </w:p>
          <w:p w14:paraId="519B2BC8" w14:textId="1D677952" w:rsidR="001946FB" w:rsidRPr="00287B07" w:rsidRDefault="001946FB" w:rsidP="001C5C2E">
            <w:pPr>
              <w:spacing w:after="0" w:line="240" w:lineRule="auto"/>
              <w:ind w:left="214"/>
              <w:jc w:val="center"/>
              <w:rPr>
                <w:rFonts w:cs="Calibri Light"/>
              </w:rPr>
            </w:pPr>
          </w:p>
        </w:tc>
      </w:tr>
    </w:tbl>
    <w:p w14:paraId="72AB8865" w14:textId="77777777" w:rsidR="001946FB" w:rsidRDefault="001946FB" w:rsidP="006F25DB">
      <w:pPr>
        <w:pStyle w:val="Lijstalinea"/>
        <w:spacing w:after="0" w:line="240" w:lineRule="auto"/>
        <w:ind w:left="0"/>
        <w:jc w:val="both"/>
      </w:pPr>
    </w:p>
    <w:p w14:paraId="7758774C" w14:textId="2790A235" w:rsidR="008A1DC3" w:rsidRPr="00312EF1" w:rsidRDefault="008B7B64" w:rsidP="006F25DB">
      <w:pPr>
        <w:pStyle w:val="Lijstalinea"/>
        <w:spacing w:after="0" w:line="240" w:lineRule="auto"/>
        <w:ind w:left="0"/>
        <w:jc w:val="both"/>
      </w:pPr>
      <w:r w:rsidRPr="00312EF1">
        <w:t xml:space="preserve">De algemeen directeur van het OCMW kan in uitzonderlijke gevallen extra dienstvrijstelling toestaan. </w:t>
      </w:r>
    </w:p>
    <w:p w14:paraId="17E58B09" w14:textId="77777777" w:rsidR="008B7B64" w:rsidRPr="00312EF1" w:rsidRDefault="00006A17" w:rsidP="006F25DB">
      <w:pPr>
        <w:pStyle w:val="Lijstalinea"/>
        <w:spacing w:after="0" w:line="240" w:lineRule="auto"/>
        <w:ind w:left="0"/>
        <w:jc w:val="both"/>
      </w:pPr>
      <w:r w:rsidRPr="00312EF1">
        <w:t xml:space="preserve">Ook voor verplichte bezoeken aan de sociale dienst wordt dienstvrijstelling gegeven. </w:t>
      </w:r>
      <w:r w:rsidR="0043429D" w:rsidRPr="00312EF1">
        <w:t>Om gerechtigd te zijn op loon moet de werknemer de werkgever vooraf of zo spoedig mogelijk verwittigen en het nodige bewijs leveren.</w:t>
      </w:r>
    </w:p>
    <w:p w14:paraId="5C138573" w14:textId="77777777" w:rsidR="00006A17" w:rsidRPr="00312EF1" w:rsidRDefault="00006A17" w:rsidP="006F25DB">
      <w:pPr>
        <w:pStyle w:val="Lijstalinea"/>
        <w:spacing w:after="0" w:line="240" w:lineRule="auto"/>
        <w:ind w:left="0"/>
        <w:jc w:val="both"/>
      </w:pPr>
    </w:p>
    <w:p w14:paraId="2A80EF46" w14:textId="2294452A" w:rsidR="0040567C" w:rsidRPr="00E42ADA" w:rsidRDefault="0040567C" w:rsidP="00F21560">
      <w:pPr>
        <w:pStyle w:val="Stijl3"/>
      </w:pPr>
      <w:bookmarkStart w:id="32" w:name="_Toc222330818"/>
      <w:r w:rsidRPr="00E42ADA">
        <w:t xml:space="preserve">Afdeling </w:t>
      </w:r>
      <w:r>
        <w:t>4 Andere verlofstelsels</w:t>
      </w:r>
      <w:bookmarkEnd w:id="32"/>
      <w:r>
        <w:t xml:space="preserve"> </w:t>
      </w:r>
    </w:p>
    <w:p w14:paraId="2F68179D" w14:textId="2180EAAA" w:rsidR="0040567C" w:rsidRPr="003644CE" w:rsidRDefault="0040567C" w:rsidP="0040567C">
      <w:pPr>
        <w:pStyle w:val="Lijstalinea"/>
        <w:spacing w:after="0" w:line="240" w:lineRule="auto"/>
        <w:ind w:left="0"/>
        <w:jc w:val="both"/>
        <w:rPr>
          <w:color w:val="00AEA8"/>
          <w:sz w:val="24"/>
          <w:szCs w:val="24"/>
        </w:rPr>
      </w:pPr>
      <w:r w:rsidRPr="003644CE">
        <w:rPr>
          <w:color w:val="00AEA8"/>
          <w:sz w:val="24"/>
          <w:szCs w:val="24"/>
        </w:rPr>
        <w:t>Artikel 2</w:t>
      </w:r>
      <w:r w:rsidR="006E16EB">
        <w:rPr>
          <w:color w:val="00AEA8"/>
          <w:sz w:val="24"/>
          <w:szCs w:val="24"/>
        </w:rPr>
        <w:t>8</w:t>
      </w:r>
    </w:p>
    <w:p w14:paraId="5831BDE9" w14:textId="3721B20E" w:rsidR="008B0FC5" w:rsidRPr="008B0FC5" w:rsidRDefault="008B0FC5" w:rsidP="00737B14">
      <w:pPr>
        <w:pStyle w:val="Lijstalinea"/>
        <w:numPr>
          <w:ilvl w:val="1"/>
          <w:numId w:val="4"/>
        </w:numPr>
        <w:spacing w:after="0" w:line="240" w:lineRule="auto"/>
        <w:ind w:left="567" w:hanging="283"/>
        <w:jc w:val="both"/>
        <w:rPr>
          <w:color w:val="FF0000"/>
          <w:lang w:val="nl-NL"/>
        </w:rPr>
      </w:pPr>
      <w:r w:rsidRPr="008B0FC5">
        <w:rPr>
          <w:color w:val="FF0000"/>
          <w:lang w:val="nl-NL"/>
        </w:rPr>
        <w:t xml:space="preserve">Verlof om dwingende reden. De cliënt heeft recht op verlof om dwingende (familiale) redenen conform art 30bis van de wet arbeidsovereenkomsten. </w:t>
      </w:r>
    </w:p>
    <w:p w14:paraId="751EDD5F" w14:textId="3A729102" w:rsidR="00737B14" w:rsidRDefault="00737B14" w:rsidP="00737B14">
      <w:pPr>
        <w:pStyle w:val="Lijstalinea"/>
        <w:numPr>
          <w:ilvl w:val="1"/>
          <w:numId w:val="4"/>
        </w:numPr>
        <w:spacing w:after="0" w:line="240" w:lineRule="auto"/>
        <w:ind w:left="567" w:hanging="283"/>
        <w:jc w:val="both"/>
        <w:rPr>
          <w:lang w:val="nl-NL"/>
        </w:rPr>
      </w:pPr>
      <w:r w:rsidRPr="0040567C">
        <w:rPr>
          <w:b/>
          <w:bCs/>
        </w:rPr>
        <w:t>Bevallingsverlof.</w:t>
      </w:r>
      <w:r w:rsidRPr="00312EF1">
        <w:t xml:space="preserve"> </w:t>
      </w:r>
      <w:r w:rsidRPr="00312EF1">
        <w:rPr>
          <w:lang w:val="nl-NL"/>
        </w:rPr>
        <w:t xml:space="preserve">Het bevallingsverlof wordt toegekend aan het personeelslid volgens de bepalingen van de Arbeidswet van 16 maart 1971. </w:t>
      </w:r>
    </w:p>
    <w:p w14:paraId="71083FBF" w14:textId="7610882B" w:rsidR="0040567C" w:rsidRDefault="0040567C" w:rsidP="0040567C">
      <w:pPr>
        <w:spacing w:after="0" w:line="240" w:lineRule="auto"/>
        <w:ind w:left="567"/>
        <w:jc w:val="both"/>
        <w:rPr>
          <w:color w:val="FF0000"/>
          <w:lang w:val="nl-NL"/>
        </w:rPr>
      </w:pPr>
      <w:r w:rsidRPr="0040567C">
        <w:rPr>
          <w:color w:val="FF0000"/>
          <w:lang w:val="nl-NL"/>
        </w:rPr>
        <w:t>De cliënt heeft recht op uitkeringen van de mutualiteit indien er voldoende arbeidsdagen gepresteerd zijn. Indien de cliënt onvoldoende arbeidsprestaties heeft geleverd, dan heeft zij recht op een onbetaald bevallingsverlof</w:t>
      </w:r>
    </w:p>
    <w:p w14:paraId="194C985C" w14:textId="77777777" w:rsidR="0040567C" w:rsidRPr="0040567C" w:rsidRDefault="0040567C" w:rsidP="0040567C">
      <w:pPr>
        <w:spacing w:after="0" w:line="240" w:lineRule="auto"/>
        <w:ind w:left="567"/>
        <w:jc w:val="both"/>
        <w:rPr>
          <w:color w:val="FF0000"/>
          <w:lang w:val="nl-NL"/>
        </w:rPr>
      </w:pPr>
      <w:r w:rsidRPr="0040567C">
        <w:rPr>
          <w:color w:val="FF0000"/>
          <w:lang w:val="nl-NL"/>
        </w:rPr>
        <w:t>Als de moeder overlijdt, heeft de cliënt die vader is van het kind of meeouder is, recht op</w:t>
      </w:r>
    </w:p>
    <w:p w14:paraId="2A7DCF59" w14:textId="77777777" w:rsidR="0040567C" w:rsidRPr="0040567C" w:rsidRDefault="0040567C" w:rsidP="0040567C">
      <w:pPr>
        <w:spacing w:after="0" w:line="240" w:lineRule="auto"/>
        <w:ind w:left="567"/>
        <w:jc w:val="both"/>
        <w:rPr>
          <w:color w:val="FF0000"/>
          <w:lang w:val="nl-NL"/>
        </w:rPr>
      </w:pPr>
      <w:r w:rsidRPr="0040567C">
        <w:rPr>
          <w:color w:val="FF0000"/>
          <w:lang w:val="nl-NL"/>
        </w:rPr>
        <w:t>vaderschapsverlof resp. geboorteverlof, dat niet langer mag duren dan het deel van het</w:t>
      </w:r>
    </w:p>
    <w:p w14:paraId="37885F93" w14:textId="77777777" w:rsidR="0040567C" w:rsidRPr="0040567C" w:rsidRDefault="0040567C" w:rsidP="0040567C">
      <w:pPr>
        <w:spacing w:after="0" w:line="240" w:lineRule="auto"/>
        <w:ind w:left="567"/>
        <w:jc w:val="both"/>
        <w:rPr>
          <w:color w:val="FF0000"/>
          <w:lang w:val="nl-NL"/>
        </w:rPr>
      </w:pPr>
      <w:r w:rsidRPr="0040567C">
        <w:rPr>
          <w:color w:val="FF0000"/>
          <w:lang w:val="nl-NL"/>
        </w:rPr>
        <w:t>bevallingsverlof dat nog niet opgenomen werd door de moeder bij haar overlijden.</w:t>
      </w:r>
    </w:p>
    <w:p w14:paraId="05C766DE" w14:textId="77777777" w:rsidR="0040567C" w:rsidRPr="0040567C" w:rsidRDefault="0040567C" w:rsidP="0040567C">
      <w:pPr>
        <w:spacing w:after="0" w:line="240" w:lineRule="auto"/>
        <w:ind w:left="567"/>
        <w:jc w:val="both"/>
        <w:rPr>
          <w:color w:val="FF0000"/>
          <w:lang w:val="nl-NL"/>
        </w:rPr>
      </w:pPr>
      <w:r w:rsidRPr="0040567C">
        <w:rPr>
          <w:color w:val="FF0000"/>
          <w:lang w:val="nl-NL"/>
        </w:rPr>
        <w:t>De cliënt die dit verlof wenst te nemen, brengt er de rechtstreeks leidinggevende en de</w:t>
      </w:r>
    </w:p>
    <w:p w14:paraId="284681BA" w14:textId="4268432E" w:rsidR="0040567C" w:rsidRPr="0040567C" w:rsidRDefault="0040567C" w:rsidP="0040567C">
      <w:pPr>
        <w:spacing w:after="0" w:line="240" w:lineRule="auto"/>
        <w:ind w:left="567"/>
        <w:jc w:val="both"/>
        <w:rPr>
          <w:color w:val="FF0000"/>
          <w:lang w:val="nl-NL"/>
        </w:rPr>
      </w:pPr>
      <w:r w:rsidRPr="0040567C">
        <w:rPr>
          <w:color w:val="FF0000"/>
          <w:lang w:val="nl-NL"/>
        </w:rPr>
        <w:t xml:space="preserve">personeelsdienst van OCMW </w:t>
      </w:r>
      <w:r w:rsidR="005F556D">
        <w:rPr>
          <w:color w:val="FF0000"/>
          <w:lang w:val="nl-NL"/>
        </w:rPr>
        <w:t>Hoegaarden</w:t>
      </w:r>
      <w:r w:rsidRPr="0040567C">
        <w:rPr>
          <w:color w:val="FF0000"/>
          <w:lang w:val="nl-NL"/>
        </w:rPr>
        <w:t xml:space="preserve"> schriftelijk van op de hoogte binnen zeven dagen te rekenen vanaf</w:t>
      </w:r>
      <w:r>
        <w:rPr>
          <w:color w:val="FF0000"/>
          <w:lang w:val="nl-NL"/>
        </w:rPr>
        <w:t xml:space="preserve"> </w:t>
      </w:r>
      <w:r w:rsidRPr="0040567C">
        <w:rPr>
          <w:color w:val="FF0000"/>
          <w:lang w:val="nl-NL"/>
        </w:rPr>
        <w:t>het overlijden van de moeder. Dit geschrift vermeldt de aanvangsdatum van het</w:t>
      </w:r>
    </w:p>
    <w:p w14:paraId="2FEFED3C" w14:textId="33EB97E9" w:rsidR="0040567C" w:rsidRDefault="0040567C" w:rsidP="0040567C">
      <w:pPr>
        <w:spacing w:after="0" w:line="240" w:lineRule="auto"/>
        <w:ind w:left="567"/>
        <w:jc w:val="both"/>
        <w:rPr>
          <w:color w:val="FF0000"/>
          <w:lang w:val="nl-NL"/>
        </w:rPr>
      </w:pPr>
      <w:r w:rsidRPr="0040567C">
        <w:rPr>
          <w:color w:val="FF0000"/>
          <w:lang w:val="nl-NL"/>
        </w:rPr>
        <w:t>vaderschapsverlof/geboorteverlof en de vermoedelijke duur van de afwezigheid.</w:t>
      </w:r>
    </w:p>
    <w:p w14:paraId="44142008" w14:textId="3F6A0656" w:rsidR="0040567C" w:rsidRPr="0040567C" w:rsidRDefault="0040567C" w:rsidP="0040567C">
      <w:pPr>
        <w:spacing w:after="0" w:line="240" w:lineRule="auto"/>
        <w:ind w:left="567"/>
        <w:jc w:val="both"/>
        <w:rPr>
          <w:color w:val="FF0000"/>
          <w:lang w:val="nl-NL"/>
        </w:rPr>
      </w:pPr>
      <w:r>
        <w:rPr>
          <w:color w:val="FF0000"/>
          <w:lang w:val="nl-NL"/>
        </w:rPr>
        <w:t>B</w:t>
      </w:r>
      <w:r w:rsidRPr="0040567C">
        <w:rPr>
          <w:color w:val="FF0000"/>
          <w:lang w:val="nl-NL"/>
        </w:rPr>
        <w:t>ij hospitalisatie van de moeder heeft de cliënt die vader is van het kind of meeouder is, recht op</w:t>
      </w:r>
      <w:r>
        <w:rPr>
          <w:color w:val="FF0000"/>
          <w:lang w:val="nl-NL"/>
        </w:rPr>
        <w:t xml:space="preserve"> </w:t>
      </w:r>
      <w:r w:rsidRPr="0040567C">
        <w:rPr>
          <w:color w:val="FF0000"/>
          <w:lang w:val="nl-NL"/>
        </w:rPr>
        <w:t>vaderschapsverlof resp. geboorteverlof, dat op zijn vroegst een aanvang neemt vanaf de achtste dag,</w:t>
      </w:r>
      <w:r>
        <w:rPr>
          <w:color w:val="FF0000"/>
          <w:lang w:val="nl-NL"/>
        </w:rPr>
        <w:t xml:space="preserve"> </w:t>
      </w:r>
      <w:r w:rsidRPr="0040567C">
        <w:rPr>
          <w:color w:val="FF0000"/>
          <w:lang w:val="nl-NL"/>
        </w:rPr>
        <w:t>te rekenen na de geboorte van het kind, op voorwaarde dat de moeder meer dan zeven dagen</w:t>
      </w:r>
      <w:r>
        <w:rPr>
          <w:color w:val="FF0000"/>
          <w:lang w:val="nl-NL"/>
        </w:rPr>
        <w:t xml:space="preserve"> </w:t>
      </w:r>
      <w:r w:rsidRPr="0040567C">
        <w:rPr>
          <w:color w:val="FF0000"/>
          <w:lang w:val="nl-NL"/>
        </w:rPr>
        <w:t>opgenomen is in het ziekenhuis en dat de pasgeborene het ziekenhuis verlaten heeft.</w:t>
      </w:r>
      <w:r>
        <w:rPr>
          <w:color w:val="FF0000"/>
          <w:lang w:val="nl-NL"/>
        </w:rPr>
        <w:t xml:space="preserve"> </w:t>
      </w:r>
      <w:r w:rsidRPr="0040567C">
        <w:rPr>
          <w:color w:val="FF0000"/>
          <w:lang w:val="nl-NL"/>
        </w:rPr>
        <w:t>Het vaderschapsverlof/geboorteverlof eindigt als de moeder het ziekenhuis verlaat en uiterlijk bij het</w:t>
      </w:r>
      <w:r>
        <w:rPr>
          <w:color w:val="FF0000"/>
          <w:lang w:val="nl-NL"/>
        </w:rPr>
        <w:t xml:space="preserve"> </w:t>
      </w:r>
      <w:r w:rsidRPr="0040567C">
        <w:rPr>
          <w:color w:val="FF0000"/>
          <w:lang w:val="nl-NL"/>
        </w:rPr>
        <w:t>verstrijken van de periode die overeenstemt met het deel van het bevallingsverlof dat door de moeder</w:t>
      </w:r>
      <w:r>
        <w:rPr>
          <w:color w:val="FF0000"/>
          <w:lang w:val="nl-NL"/>
        </w:rPr>
        <w:t xml:space="preserve"> </w:t>
      </w:r>
      <w:r w:rsidRPr="0040567C">
        <w:rPr>
          <w:color w:val="FF0000"/>
          <w:lang w:val="nl-NL"/>
        </w:rPr>
        <w:t>op het ogenblik van haar opname in het ziekenhuis nog niet was opgenomen.</w:t>
      </w:r>
      <w:r>
        <w:rPr>
          <w:color w:val="FF0000"/>
          <w:lang w:val="nl-NL"/>
        </w:rPr>
        <w:t xml:space="preserve"> </w:t>
      </w:r>
      <w:r w:rsidRPr="0040567C">
        <w:rPr>
          <w:color w:val="FF0000"/>
          <w:lang w:val="nl-NL"/>
        </w:rPr>
        <w:t>De cliënt die dit verlof wenst te nemen, brengt er de rechtstreeks leidinggevende en de</w:t>
      </w:r>
      <w:r>
        <w:rPr>
          <w:color w:val="FF0000"/>
          <w:lang w:val="nl-NL"/>
        </w:rPr>
        <w:t xml:space="preserve"> </w:t>
      </w:r>
      <w:r w:rsidRPr="0040567C">
        <w:rPr>
          <w:color w:val="FF0000"/>
          <w:lang w:val="nl-NL"/>
        </w:rPr>
        <w:t xml:space="preserve">personeelsdienst van OCMW </w:t>
      </w:r>
      <w:r w:rsidR="005F556D">
        <w:rPr>
          <w:color w:val="FF0000"/>
          <w:lang w:val="nl-NL"/>
        </w:rPr>
        <w:t>Hoegaarden</w:t>
      </w:r>
      <w:r w:rsidRPr="0040567C">
        <w:rPr>
          <w:color w:val="FF0000"/>
          <w:lang w:val="nl-NL"/>
        </w:rPr>
        <w:t xml:space="preserve"> schriftelijk van op de hoogte voor de aanvang van het</w:t>
      </w:r>
      <w:r>
        <w:rPr>
          <w:color w:val="FF0000"/>
          <w:lang w:val="nl-NL"/>
        </w:rPr>
        <w:t xml:space="preserve"> </w:t>
      </w:r>
      <w:r w:rsidRPr="0040567C">
        <w:rPr>
          <w:color w:val="FF0000"/>
          <w:lang w:val="nl-NL"/>
        </w:rPr>
        <w:t>vaderschapsverlof/geboorteverlof. Dit geschrift vermeldt de aanvangsdatum van het</w:t>
      </w:r>
      <w:r>
        <w:rPr>
          <w:color w:val="FF0000"/>
          <w:lang w:val="nl-NL"/>
        </w:rPr>
        <w:t xml:space="preserve"> </w:t>
      </w:r>
      <w:r w:rsidRPr="0040567C">
        <w:rPr>
          <w:color w:val="FF0000"/>
          <w:lang w:val="nl-NL"/>
        </w:rPr>
        <w:t>vaderschapsverlof/geboorteverlof en de vermoedelijke duur van de afwezigheid. Een medisch</w:t>
      </w:r>
      <w:r>
        <w:rPr>
          <w:color w:val="FF0000"/>
          <w:lang w:val="nl-NL"/>
        </w:rPr>
        <w:t xml:space="preserve"> </w:t>
      </w:r>
      <w:r w:rsidRPr="0040567C">
        <w:rPr>
          <w:color w:val="FF0000"/>
          <w:lang w:val="nl-NL"/>
        </w:rPr>
        <w:t>getuigschrift dat een hospitalisatie van meer dan zeven dagen van de moeder bevestigt, moet</w:t>
      </w:r>
      <w:r>
        <w:rPr>
          <w:color w:val="FF0000"/>
          <w:lang w:val="nl-NL"/>
        </w:rPr>
        <w:t xml:space="preserve"> </w:t>
      </w:r>
      <w:r w:rsidRPr="0040567C">
        <w:rPr>
          <w:color w:val="FF0000"/>
          <w:lang w:val="nl-NL"/>
        </w:rPr>
        <w:t>eveneens zo vlug mogelijk aan het bestuur worden overhandigd.</w:t>
      </w:r>
    </w:p>
    <w:p w14:paraId="3C1F7382" w14:textId="1E5F02CC" w:rsidR="00737B14" w:rsidRPr="00312EF1" w:rsidRDefault="0040567C" w:rsidP="00737B14">
      <w:pPr>
        <w:pStyle w:val="Lijstalinea"/>
        <w:numPr>
          <w:ilvl w:val="1"/>
          <w:numId w:val="4"/>
        </w:numPr>
        <w:spacing w:after="0" w:line="240" w:lineRule="auto"/>
        <w:ind w:left="567" w:hanging="283"/>
        <w:jc w:val="both"/>
        <w:rPr>
          <w:lang w:val="nl-NL"/>
        </w:rPr>
      </w:pPr>
      <w:r w:rsidRPr="0040567C">
        <w:rPr>
          <w:b/>
          <w:bCs/>
        </w:rPr>
        <w:t>Adoptieverlof</w:t>
      </w:r>
      <w:r w:rsidR="00737B14" w:rsidRPr="00312EF1">
        <w:t xml:space="preserve">. </w:t>
      </w:r>
      <w:r w:rsidR="00737B14" w:rsidRPr="00312EF1">
        <w:rPr>
          <w:lang w:val="nl-NL"/>
        </w:rPr>
        <w:t xml:space="preserve">Het recht op adoptieverlof wordt toegekend overeenkomstig artikel 30 ter van de wet van 3 juli 1978 betreffende de arbeidsovereenkomsten en het koninklijk besluit van 21 september 2004 betreffende het behoud van het normaal loon ten laste van de werkgever gedurende de eerste drie dagen van het adoptieverlof. </w:t>
      </w:r>
    </w:p>
    <w:p w14:paraId="1D9F0E95" w14:textId="77777777" w:rsidR="00737B14" w:rsidRPr="00312EF1" w:rsidRDefault="00737B14" w:rsidP="00737B14">
      <w:pPr>
        <w:pStyle w:val="Lijstalinea"/>
        <w:numPr>
          <w:ilvl w:val="1"/>
          <w:numId w:val="4"/>
        </w:numPr>
        <w:spacing w:after="0" w:line="240" w:lineRule="auto"/>
        <w:ind w:left="567" w:hanging="283"/>
        <w:jc w:val="both"/>
        <w:rPr>
          <w:lang w:val="nl-NL"/>
        </w:rPr>
      </w:pPr>
      <w:r w:rsidRPr="0040567C">
        <w:rPr>
          <w:b/>
          <w:bCs/>
          <w:lang w:val="nl-NL"/>
        </w:rPr>
        <w:lastRenderedPageBreak/>
        <w:t>Pleegzorgverlof</w:t>
      </w:r>
      <w:r w:rsidRPr="00312EF1">
        <w:rPr>
          <w:lang w:val="nl-NL"/>
        </w:rPr>
        <w:t xml:space="preserve">. Het </w:t>
      </w:r>
      <w:r w:rsidRPr="00312EF1">
        <w:rPr>
          <w:rFonts w:cs="Calibri Light"/>
        </w:rPr>
        <w:t xml:space="preserve">recht op pleegzorgverlof wordt toegekend overeenkomstig artikel 30 </w:t>
      </w:r>
      <w:proofErr w:type="spellStart"/>
      <w:r w:rsidRPr="00312EF1">
        <w:rPr>
          <w:rFonts w:cs="Calibri Light"/>
        </w:rPr>
        <w:t>quater</w:t>
      </w:r>
      <w:proofErr w:type="spellEnd"/>
      <w:r w:rsidRPr="00312EF1">
        <w:rPr>
          <w:rFonts w:cs="Calibri Light"/>
        </w:rPr>
        <w:t xml:space="preserve"> van de wet van 3 juli 1978 betreffende de arbeidsovereenkomsten en de geldende uitvoeringsbesluiten.</w:t>
      </w:r>
    </w:p>
    <w:p w14:paraId="79FF2120" w14:textId="77777777" w:rsidR="00737B14" w:rsidRPr="00312EF1" w:rsidRDefault="00737B14" w:rsidP="00737B14">
      <w:pPr>
        <w:pStyle w:val="Lijstalinea"/>
        <w:numPr>
          <w:ilvl w:val="1"/>
          <w:numId w:val="4"/>
        </w:numPr>
        <w:spacing w:after="0" w:line="240" w:lineRule="auto"/>
        <w:ind w:left="567" w:hanging="283"/>
        <w:jc w:val="both"/>
        <w:rPr>
          <w:lang w:val="nl-NL"/>
        </w:rPr>
      </w:pPr>
      <w:r w:rsidRPr="0040567C">
        <w:rPr>
          <w:rFonts w:cs="Calibri Light"/>
          <w:b/>
          <w:bCs/>
        </w:rPr>
        <w:t>Pleegouderverlof</w:t>
      </w:r>
      <w:r w:rsidRPr="00312EF1">
        <w:rPr>
          <w:rFonts w:cs="Calibri Light"/>
        </w:rPr>
        <w:t xml:space="preserve">. Het recht op pleegouderverlof wordt toegekend overeenkomstig artikel 30 </w:t>
      </w:r>
      <w:proofErr w:type="spellStart"/>
      <w:r w:rsidRPr="00312EF1">
        <w:rPr>
          <w:rFonts w:cs="Calibri Light"/>
        </w:rPr>
        <w:t>sexies</w:t>
      </w:r>
      <w:proofErr w:type="spellEnd"/>
      <w:r w:rsidRPr="00312EF1">
        <w:rPr>
          <w:rFonts w:cs="Calibri Light"/>
        </w:rPr>
        <w:t xml:space="preserve"> van de wet van 3 juli 1978 betreffende de arbeidsovereenkomsten en de geldende uitvoeringsbesluiten.</w:t>
      </w:r>
    </w:p>
    <w:p w14:paraId="4BA6AEE7" w14:textId="1A833AFA" w:rsidR="00BD7A34" w:rsidRPr="00312EF1" w:rsidRDefault="00BD7A34" w:rsidP="00BD7A34">
      <w:pPr>
        <w:pStyle w:val="Lijstalinea"/>
        <w:numPr>
          <w:ilvl w:val="1"/>
          <w:numId w:val="4"/>
        </w:numPr>
        <w:ind w:left="567" w:hanging="283"/>
        <w:rPr>
          <w:bCs/>
        </w:rPr>
      </w:pPr>
      <w:r w:rsidRPr="0040567C">
        <w:rPr>
          <w:b/>
          <w:bCs/>
          <w:lang w:val="nl-NL"/>
        </w:rPr>
        <w:t>Onbezoldigd verlof als gunst</w:t>
      </w:r>
      <w:r w:rsidRPr="00312EF1">
        <w:rPr>
          <w:lang w:val="nl-NL"/>
        </w:rPr>
        <w:t xml:space="preserve">: maximaal 20 </w:t>
      </w:r>
      <w:r w:rsidRPr="00312EF1">
        <w:t>werkdagen per kalenderjaar</w:t>
      </w:r>
      <w:r w:rsidR="00EE1846">
        <w:t xml:space="preserve"> </w:t>
      </w:r>
      <w:r w:rsidR="00EE1846" w:rsidRPr="00EE1846">
        <w:rPr>
          <w:color w:val="FF0000"/>
        </w:rPr>
        <w:t>(10 dagen als recht en 10 dagen als gunst)</w:t>
      </w:r>
      <w:r w:rsidRPr="00EE1846">
        <w:rPr>
          <w:color w:val="FF0000"/>
        </w:rPr>
        <w:t xml:space="preserve"> </w:t>
      </w:r>
      <w:r w:rsidRPr="00312EF1">
        <w:t xml:space="preserve">te nemen in volledige of halve dagen en al dan niet aaneensluitende perioden. </w:t>
      </w:r>
      <w:r w:rsidRPr="00312EF1">
        <w:rPr>
          <w:bCs/>
        </w:rPr>
        <w:t>Het personeelslid richt zijn aanvraag tenminste drie werkdagen voor aanvang van het onbezoldigd</w:t>
      </w:r>
      <w:r w:rsidRPr="00312EF1">
        <w:t xml:space="preserve"> </w:t>
      </w:r>
      <w:r w:rsidRPr="00312EF1">
        <w:rPr>
          <w:bCs/>
        </w:rPr>
        <w:t xml:space="preserve">verlof tot de algemeen directeur. Een kortere termijn kan aanvaard worden. </w:t>
      </w:r>
    </w:p>
    <w:p w14:paraId="5490AB82" w14:textId="77777777" w:rsidR="00BD7A34" w:rsidRPr="00312EF1" w:rsidRDefault="00BD7A34" w:rsidP="00BD7A34">
      <w:pPr>
        <w:pStyle w:val="Lijstalinea"/>
        <w:numPr>
          <w:ilvl w:val="1"/>
          <w:numId w:val="4"/>
        </w:numPr>
        <w:ind w:left="567" w:hanging="283"/>
        <w:rPr>
          <w:bCs/>
        </w:rPr>
      </w:pPr>
      <w:r w:rsidRPr="0040567C">
        <w:rPr>
          <w:b/>
          <w:bCs/>
        </w:rPr>
        <w:t>Federale thematische verloven</w:t>
      </w:r>
      <w:r w:rsidRPr="00312EF1">
        <w:t xml:space="preserve">. </w:t>
      </w:r>
      <w:r w:rsidRPr="00312EF1">
        <w:rPr>
          <w:rFonts w:cs="Calibri Light"/>
          <w:bCs/>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4D108107" w14:textId="77777777" w:rsidR="00BD7A34" w:rsidRPr="00312EF1" w:rsidRDefault="00BD7A34" w:rsidP="00BD7A34">
      <w:pPr>
        <w:pStyle w:val="Lijstalinea"/>
        <w:numPr>
          <w:ilvl w:val="1"/>
          <w:numId w:val="4"/>
        </w:numPr>
        <w:ind w:left="567" w:hanging="283"/>
        <w:rPr>
          <w:bCs/>
        </w:rPr>
      </w:pPr>
      <w:r w:rsidRPr="0040567C">
        <w:rPr>
          <w:b/>
          <w:bCs/>
        </w:rPr>
        <w:t>Vlaams zorgkrediet</w:t>
      </w:r>
      <w:r w:rsidRPr="00312EF1">
        <w:t>. He</w:t>
      </w:r>
      <w:r w:rsidRPr="00312EF1">
        <w:rPr>
          <w:rFonts w:cs="Calibri Light"/>
          <w:bCs/>
        </w:rPr>
        <w:t xml:space="preserv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0D32CB7A" w14:textId="77777777" w:rsidR="00BD7A34" w:rsidRPr="00312EF1" w:rsidRDefault="00BD7A34" w:rsidP="00BD7A34">
      <w:pPr>
        <w:pStyle w:val="Lijstalinea"/>
        <w:numPr>
          <w:ilvl w:val="1"/>
          <w:numId w:val="4"/>
        </w:numPr>
        <w:ind w:left="567" w:hanging="283"/>
        <w:rPr>
          <w:bCs/>
          <w:lang w:val="nl-NL"/>
        </w:rPr>
      </w:pPr>
      <w:r w:rsidRPr="0040567C">
        <w:rPr>
          <w:b/>
        </w:rPr>
        <w:t>Politiek verlof</w:t>
      </w:r>
      <w:r w:rsidRPr="00312EF1">
        <w:rPr>
          <w:bCs/>
        </w:rPr>
        <w:t xml:space="preserve">. </w:t>
      </w:r>
      <w:r w:rsidRPr="00312EF1">
        <w:rPr>
          <w:bCs/>
          <w:lang w:val="nl-NL"/>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70B4CA4E" w14:textId="77777777" w:rsidR="00BD7A34" w:rsidRPr="00312EF1" w:rsidRDefault="00BD7A34" w:rsidP="00BD7A34">
      <w:pPr>
        <w:pStyle w:val="Lijstalinea"/>
        <w:numPr>
          <w:ilvl w:val="1"/>
          <w:numId w:val="4"/>
        </w:numPr>
        <w:ind w:left="567" w:hanging="283"/>
        <w:rPr>
          <w:bCs/>
          <w:lang w:val="nl-NL"/>
        </w:rPr>
      </w:pPr>
      <w:r w:rsidRPr="0040567C">
        <w:rPr>
          <w:b/>
          <w:lang w:val="nl-NL"/>
        </w:rPr>
        <w:t>Vakbondsverl</w:t>
      </w:r>
      <w:r w:rsidR="00006A17" w:rsidRPr="0040567C">
        <w:rPr>
          <w:b/>
          <w:lang w:val="nl-NL"/>
        </w:rPr>
        <w:t>o</w:t>
      </w:r>
      <w:r w:rsidRPr="0040567C">
        <w:rPr>
          <w:b/>
          <w:lang w:val="nl-NL"/>
        </w:rPr>
        <w:t>f</w:t>
      </w:r>
      <w:r w:rsidRPr="00312EF1">
        <w:rPr>
          <w:bCs/>
          <w:lang w:val="nl-NL"/>
        </w:rPr>
        <w:t>.</w:t>
      </w:r>
      <w:r w:rsidRPr="00312EF1">
        <w:rPr>
          <w:rFonts w:ascii="Calibri Light" w:eastAsia="Times New Roman" w:hAnsi="Calibri Light" w:cs="Calibri Light"/>
          <w:sz w:val="20"/>
          <w:szCs w:val="20"/>
          <w:lang w:val="nl-NL" w:eastAsia="nl-NL"/>
        </w:rPr>
        <w:t xml:space="preserve"> </w:t>
      </w:r>
      <w:r w:rsidRPr="00312EF1">
        <w:rPr>
          <w:bCs/>
          <w:lang w:val="nl-NL"/>
        </w:rPr>
        <w:t>Het vakbondsverlof wordt geregeld door de wet van 19 december 1974 tot regeling van de betrekkingen tussen de overheid en de vakbonden van haar personeel en het koninklijk besluit van     28 september 1984 tot de uitvoering ervan.</w:t>
      </w:r>
    </w:p>
    <w:p w14:paraId="62C1FB02" w14:textId="77777777" w:rsidR="00BD7A34" w:rsidRPr="00312EF1" w:rsidRDefault="00BD7A34" w:rsidP="00BD7A34">
      <w:pPr>
        <w:pStyle w:val="Lijstalinea"/>
        <w:numPr>
          <w:ilvl w:val="1"/>
          <w:numId w:val="4"/>
        </w:numPr>
        <w:ind w:left="567" w:hanging="283"/>
        <w:rPr>
          <w:bCs/>
          <w:lang w:val="nl-NL"/>
        </w:rPr>
      </w:pPr>
      <w:r w:rsidRPr="0040567C">
        <w:rPr>
          <w:b/>
          <w:lang w:val="nl-NL"/>
        </w:rPr>
        <w:t>Profylaxeverlof.</w:t>
      </w:r>
      <w:r w:rsidRPr="00312EF1">
        <w:rPr>
          <w:bCs/>
          <w:lang w:val="nl-NL"/>
        </w:rPr>
        <w:t xml:space="preserve"> Aan het personeelslid wordt ambtshalve een </w:t>
      </w:r>
      <w:proofErr w:type="spellStart"/>
      <w:r w:rsidRPr="00312EF1">
        <w:rPr>
          <w:bCs/>
          <w:lang w:val="nl-NL"/>
        </w:rPr>
        <w:t>voorbehoedverlof</w:t>
      </w:r>
      <w:proofErr w:type="spellEnd"/>
      <w:r w:rsidRPr="00312EF1">
        <w:rPr>
          <w:bCs/>
          <w:lang w:val="nl-NL"/>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291DE75E" w14:textId="77777777" w:rsidR="00EE1846" w:rsidRDefault="00BD7A34" w:rsidP="00EE1846">
      <w:pPr>
        <w:pStyle w:val="Lijstalinea"/>
        <w:ind w:left="567"/>
        <w:rPr>
          <w:bCs/>
          <w:lang w:val="nl-NL"/>
        </w:rPr>
      </w:pPr>
      <w:r w:rsidRPr="00312EF1">
        <w:rPr>
          <w:bCs/>
          <w:lang w:val="nl-NL"/>
        </w:rPr>
        <w:t>Dit verlof gaat in vanaf het ogenblik dat de zieke persoon de eerste duidelijke verschijnselen vertoont. Dit moet blijken uit een attest van de behandelende geneesheer dat aan de personeelsdienst wordt bezorgd. Het verlof is bezoldigd en gelijkgesteld met dienstactiviteit</w:t>
      </w:r>
    </w:p>
    <w:p w14:paraId="34E1F7A7" w14:textId="4C5D2AC9" w:rsidR="00EE1846" w:rsidRPr="00EE1846" w:rsidRDefault="00EE1846" w:rsidP="00EE1846">
      <w:pPr>
        <w:pStyle w:val="Lijstalinea"/>
        <w:numPr>
          <w:ilvl w:val="1"/>
          <w:numId w:val="4"/>
        </w:numPr>
        <w:ind w:left="567" w:hanging="283"/>
        <w:rPr>
          <w:bCs/>
          <w:color w:val="FF0000"/>
          <w:lang w:val="nl-NL"/>
        </w:rPr>
      </w:pPr>
      <w:r w:rsidRPr="00EE1846">
        <w:rPr>
          <w:b/>
          <w:color w:val="FF0000"/>
          <w:lang w:val="nl-NL"/>
        </w:rPr>
        <w:t>Palliatieve verzorging</w:t>
      </w:r>
      <w:r w:rsidRPr="00EE1846">
        <w:rPr>
          <w:bCs/>
          <w:color w:val="FF0000"/>
          <w:lang w:val="nl-NL"/>
        </w:rPr>
        <w:t>: Het verlof zoals bedoeld in deze afdeling wordt genomen conform volgende bepalingen:</w:t>
      </w:r>
    </w:p>
    <w:p w14:paraId="5BE68D1F" w14:textId="77777777" w:rsidR="00EE1846" w:rsidRPr="00EE1846" w:rsidRDefault="00EE1846" w:rsidP="00EE1846">
      <w:pPr>
        <w:pStyle w:val="Lijstalinea"/>
        <w:ind w:left="1785"/>
        <w:rPr>
          <w:bCs/>
          <w:color w:val="FF0000"/>
          <w:lang w:val="nl-NL"/>
        </w:rPr>
      </w:pPr>
      <w:r w:rsidRPr="00EE1846">
        <w:rPr>
          <w:bCs/>
          <w:color w:val="FF0000"/>
          <w:lang w:val="nl-NL"/>
        </w:rPr>
        <w:t>1. de Herstelwet van 22 januari 1985 houdende sociale bepalingen;</w:t>
      </w:r>
    </w:p>
    <w:p w14:paraId="7F78F4D3" w14:textId="36C0B4BB" w:rsidR="00EE1846" w:rsidRPr="00EE1846" w:rsidRDefault="00EE1846" w:rsidP="00EE1846">
      <w:pPr>
        <w:pStyle w:val="Lijstalinea"/>
        <w:ind w:left="1785"/>
        <w:rPr>
          <w:bCs/>
          <w:color w:val="FF0000"/>
          <w:lang w:val="nl-NL"/>
        </w:rPr>
      </w:pPr>
      <w:r w:rsidRPr="00EE1846">
        <w:rPr>
          <w:bCs/>
          <w:color w:val="FF0000"/>
          <w:lang w:val="nl-NL"/>
        </w:rPr>
        <w:t>2. het koninklijk besluit van 22 maart 1995 inzake palliatief verlof.</w:t>
      </w:r>
    </w:p>
    <w:p w14:paraId="6C7FFB6D" w14:textId="064837F2" w:rsidR="00BD7A34" w:rsidRDefault="00EE1846" w:rsidP="00EE1846">
      <w:pPr>
        <w:pStyle w:val="Lijstalinea"/>
        <w:ind w:left="567" w:hanging="283"/>
        <w:rPr>
          <w:bCs/>
          <w:color w:val="FF0000"/>
          <w:lang w:val="nl-NL"/>
        </w:rPr>
      </w:pPr>
      <w:r w:rsidRPr="00EE1846">
        <w:rPr>
          <w:bCs/>
          <w:color w:val="FF0000"/>
          <w:lang w:val="nl-NL"/>
        </w:rPr>
        <w:t>-</w:t>
      </w:r>
      <w:r w:rsidRPr="00EE1846">
        <w:rPr>
          <w:b/>
          <w:color w:val="FF0000"/>
          <w:lang w:val="nl-NL"/>
        </w:rPr>
        <w:t xml:space="preserve">  Ouderschapsverlof</w:t>
      </w:r>
      <w:r w:rsidRPr="00EE1846">
        <w:rPr>
          <w:bCs/>
          <w:color w:val="FF0000"/>
          <w:lang w:val="nl-NL"/>
        </w:rPr>
        <w:t>: Het ouderschapsverlof wordt genomen conform het koninklijk besluit van 29 oktober 1997 betreffende de invoering van een recht op ouderschapsverlof in het kader van de onderbreking van de beroepsloopbaan.</w:t>
      </w:r>
    </w:p>
    <w:p w14:paraId="1DD3979C" w14:textId="7890A629" w:rsidR="003B13A9" w:rsidRPr="003B13A9" w:rsidRDefault="003B13A9" w:rsidP="003B13A9">
      <w:pPr>
        <w:pStyle w:val="Lijstalinea"/>
        <w:ind w:left="567" w:hanging="283"/>
        <w:rPr>
          <w:bCs/>
          <w:color w:val="FF0000"/>
          <w:lang w:val="nl-NL"/>
        </w:rPr>
      </w:pPr>
      <w:r w:rsidRPr="003B13A9">
        <w:rPr>
          <w:b/>
          <w:color w:val="FF0000"/>
          <w:lang w:val="nl-NL"/>
        </w:rPr>
        <w:t>- Mantelzorgverlof:</w:t>
      </w:r>
      <w:r>
        <w:rPr>
          <w:bCs/>
          <w:color w:val="FF0000"/>
          <w:lang w:val="nl-NL"/>
        </w:rPr>
        <w:t xml:space="preserve"> </w:t>
      </w:r>
      <w:r w:rsidRPr="003B13A9">
        <w:rPr>
          <w:bCs/>
          <w:color w:val="FF0000"/>
          <w:lang w:val="nl-NL"/>
        </w:rPr>
        <w:t>Het verlof zoals bedoeld in deze afdeling wordt genomen conform volgende bepalingen:</w:t>
      </w:r>
    </w:p>
    <w:p w14:paraId="596C07B9" w14:textId="77777777" w:rsidR="003B13A9" w:rsidRPr="003B13A9" w:rsidRDefault="003B13A9" w:rsidP="003B13A9">
      <w:pPr>
        <w:pStyle w:val="Lijstalinea"/>
        <w:ind w:left="567" w:hanging="283"/>
        <w:rPr>
          <w:bCs/>
          <w:color w:val="FF0000"/>
          <w:lang w:val="nl-NL"/>
        </w:rPr>
      </w:pPr>
      <w:r w:rsidRPr="003B13A9">
        <w:rPr>
          <w:bCs/>
          <w:color w:val="FF0000"/>
          <w:lang w:val="nl-NL"/>
        </w:rPr>
        <w:t>1. Herstelwet van 22 januari 1985 houdende sociale bepalingen, artikelen 100ter en 102ter;</w:t>
      </w:r>
    </w:p>
    <w:p w14:paraId="20712C0F" w14:textId="77777777" w:rsidR="003B13A9" w:rsidRPr="003B13A9" w:rsidRDefault="003B13A9" w:rsidP="003B13A9">
      <w:pPr>
        <w:pStyle w:val="Lijstalinea"/>
        <w:ind w:left="567" w:hanging="283"/>
        <w:rPr>
          <w:bCs/>
          <w:color w:val="FF0000"/>
          <w:lang w:val="nl-NL"/>
        </w:rPr>
      </w:pPr>
      <w:r w:rsidRPr="003B13A9">
        <w:rPr>
          <w:bCs/>
          <w:color w:val="FF0000"/>
          <w:lang w:val="nl-NL"/>
        </w:rPr>
        <w:t>2. Wet van 12 mei 2014 betreffende de erkenning van de mantelzorger;</w:t>
      </w:r>
    </w:p>
    <w:p w14:paraId="30B40BD9" w14:textId="77777777" w:rsidR="003B13A9" w:rsidRPr="003B13A9" w:rsidRDefault="003B13A9" w:rsidP="003B13A9">
      <w:pPr>
        <w:pStyle w:val="Lijstalinea"/>
        <w:ind w:left="567" w:hanging="283"/>
        <w:rPr>
          <w:bCs/>
          <w:color w:val="FF0000"/>
          <w:lang w:val="nl-NL"/>
        </w:rPr>
      </w:pPr>
      <w:r w:rsidRPr="003B13A9">
        <w:rPr>
          <w:bCs/>
          <w:color w:val="FF0000"/>
          <w:lang w:val="nl-NL"/>
        </w:rPr>
        <w:t>3. Koninklijk besluit van 16 juni 2020 tot uitvoering van de wet van 12 mei 2014 betreffende de</w:t>
      </w:r>
    </w:p>
    <w:p w14:paraId="706A8A90" w14:textId="77777777" w:rsidR="003B13A9" w:rsidRDefault="003B13A9" w:rsidP="003B13A9">
      <w:pPr>
        <w:pStyle w:val="Lijstalinea"/>
        <w:ind w:left="567" w:hanging="283"/>
        <w:rPr>
          <w:bCs/>
          <w:color w:val="FF0000"/>
          <w:lang w:val="nl-NL"/>
        </w:rPr>
      </w:pPr>
      <w:r w:rsidRPr="003B13A9">
        <w:rPr>
          <w:bCs/>
          <w:color w:val="FF0000"/>
          <w:lang w:val="nl-NL"/>
        </w:rPr>
        <w:lastRenderedPageBreak/>
        <w:t xml:space="preserve">erkenning van de mantelzorger en de toekenning van sociale rechten aan de mantelzorger. </w:t>
      </w:r>
    </w:p>
    <w:p w14:paraId="555C7EF3" w14:textId="77777777" w:rsidR="003B13A9" w:rsidRDefault="003B13A9" w:rsidP="003B13A9">
      <w:pPr>
        <w:pStyle w:val="Kop3"/>
      </w:pPr>
    </w:p>
    <w:p w14:paraId="5D6036F9" w14:textId="1AF21D58" w:rsidR="0040567C" w:rsidRPr="00E42ADA" w:rsidRDefault="0040567C" w:rsidP="00F21560">
      <w:pPr>
        <w:pStyle w:val="Stijl3"/>
      </w:pPr>
      <w:bookmarkStart w:id="33" w:name="_Toc222330819"/>
      <w:r w:rsidRPr="00E42ADA">
        <w:t xml:space="preserve">Afdeling </w:t>
      </w:r>
      <w:r>
        <w:t>5 Arbeidsongeschiktheid</w:t>
      </w:r>
      <w:bookmarkEnd w:id="33"/>
      <w:r>
        <w:t xml:space="preserve">  </w:t>
      </w:r>
    </w:p>
    <w:p w14:paraId="188E8D9C" w14:textId="38A3A888" w:rsidR="0040567C" w:rsidRPr="003644CE" w:rsidRDefault="0040567C" w:rsidP="0040567C">
      <w:pPr>
        <w:pStyle w:val="Lijstalinea"/>
        <w:spacing w:after="0" w:line="240" w:lineRule="auto"/>
        <w:ind w:left="0"/>
        <w:jc w:val="both"/>
        <w:rPr>
          <w:color w:val="00AEA8"/>
          <w:sz w:val="24"/>
          <w:szCs w:val="24"/>
        </w:rPr>
      </w:pPr>
      <w:r w:rsidRPr="003644CE">
        <w:rPr>
          <w:color w:val="00AEA8"/>
          <w:sz w:val="24"/>
          <w:szCs w:val="24"/>
        </w:rPr>
        <w:t>Artikel 2</w:t>
      </w:r>
      <w:r w:rsidR="006E16EB">
        <w:rPr>
          <w:color w:val="00AEA8"/>
          <w:sz w:val="24"/>
          <w:szCs w:val="24"/>
        </w:rPr>
        <w:t>9</w:t>
      </w:r>
    </w:p>
    <w:p w14:paraId="72459E9A" w14:textId="07A8629D" w:rsidR="00EE1846" w:rsidRDefault="0040567C" w:rsidP="003B13A9">
      <w:pPr>
        <w:pStyle w:val="Lijstalinea"/>
        <w:spacing w:after="0" w:line="240" w:lineRule="auto"/>
        <w:ind w:left="0"/>
        <w:jc w:val="both"/>
        <w:rPr>
          <w:bCs/>
          <w:color w:val="FF0000"/>
        </w:rPr>
      </w:pPr>
      <w:r w:rsidRPr="003B13A9">
        <w:rPr>
          <w:b/>
        </w:rPr>
        <w:t>Art. 2</w:t>
      </w:r>
      <w:r w:rsidR="006E16EB">
        <w:rPr>
          <w:b/>
        </w:rPr>
        <w:t>9</w:t>
      </w:r>
      <w:r w:rsidRPr="003B13A9">
        <w:rPr>
          <w:b/>
        </w:rPr>
        <w:t>.1</w:t>
      </w:r>
      <w:r w:rsidR="003B13A9">
        <w:rPr>
          <w:b/>
        </w:rPr>
        <w:t xml:space="preserve"> </w:t>
      </w:r>
      <w:r w:rsidR="00EE1846" w:rsidRPr="00EE1846">
        <w:rPr>
          <w:bCs/>
          <w:color w:val="FF0000"/>
        </w:rPr>
        <w:t xml:space="preserve">De cliënt die afwezig is wegens ziekte of wegens een ongeval krijgt verlof wegens arbeidsongeschiktheid. Overeenkomstig artikel 31 van de Arbeidsovereenkomstenwet wordt de arbeidsovereenkomst van de cliënt geschorst tijdens deze periode. </w:t>
      </w:r>
    </w:p>
    <w:p w14:paraId="1761DE6B" w14:textId="77777777" w:rsidR="00EE1846" w:rsidRDefault="00EE1846" w:rsidP="00EE1846">
      <w:pPr>
        <w:pStyle w:val="Lijstalinea"/>
        <w:spacing w:after="0" w:line="240" w:lineRule="auto"/>
        <w:ind w:left="0"/>
        <w:jc w:val="both"/>
      </w:pPr>
      <w:r>
        <w:rPr>
          <w:bCs/>
          <w:color w:val="FF0000"/>
        </w:rPr>
        <w:t xml:space="preserve">De cliënt met verlof wegens arbeidsongeschiktheid staat onder toezicht van het geneeskundig controleorgaan. </w:t>
      </w:r>
      <w:r>
        <w:t xml:space="preserve">PREMED is bevoegd voor het gezondheidstoezicht. </w:t>
      </w:r>
    </w:p>
    <w:p w14:paraId="6ACA8A8C" w14:textId="209E5A2F" w:rsidR="00EE1846" w:rsidRPr="00EE1846" w:rsidRDefault="00EE1846" w:rsidP="00EE1846">
      <w:pPr>
        <w:spacing w:after="0" w:line="240" w:lineRule="auto"/>
        <w:jc w:val="both"/>
        <w:rPr>
          <w:bCs/>
          <w:color w:val="FF0000"/>
        </w:rPr>
      </w:pPr>
    </w:p>
    <w:p w14:paraId="58C1F405" w14:textId="4C5FD5A3" w:rsidR="00861C70" w:rsidRDefault="00737B14" w:rsidP="006F25DB">
      <w:pPr>
        <w:pStyle w:val="Lijstalinea"/>
        <w:spacing w:after="0" w:line="240" w:lineRule="auto"/>
        <w:ind w:left="0"/>
        <w:jc w:val="both"/>
      </w:pPr>
      <w:r w:rsidRPr="00EE1846">
        <w:rPr>
          <w:b/>
        </w:rPr>
        <w:t xml:space="preserve">Art. </w:t>
      </w:r>
      <w:r w:rsidR="00EE1846" w:rsidRPr="00EE1846">
        <w:rPr>
          <w:b/>
        </w:rPr>
        <w:t>2</w:t>
      </w:r>
      <w:r w:rsidR="006E16EB">
        <w:rPr>
          <w:b/>
        </w:rPr>
        <w:t>9</w:t>
      </w:r>
      <w:r w:rsidR="00EE1846" w:rsidRPr="00EE1846">
        <w:rPr>
          <w:b/>
        </w:rPr>
        <w:t>.2</w:t>
      </w:r>
      <w:r w:rsidR="00861C70" w:rsidRPr="006F25DB">
        <w:t xml:space="preserve"> </w:t>
      </w:r>
      <w:r w:rsidR="00EA0F07" w:rsidRPr="006F25DB">
        <w:t xml:space="preserve">De werknemer die wegens ziekte belet is om zich  het werk te begeven, heeft de verplichting zo spoedig mogelijk zijn directe chef van de tewerkstellingsplaats en maatschappelijk </w:t>
      </w:r>
      <w:r w:rsidR="00222739">
        <w:t>assistent</w:t>
      </w:r>
      <w:r w:rsidR="00EA0F07" w:rsidRPr="006F25DB">
        <w:t xml:space="preserve"> of </w:t>
      </w:r>
      <w:r w:rsidR="00BE533A">
        <w:t xml:space="preserve">bij afwezigheid personeelsdienst </w:t>
      </w:r>
      <w:r w:rsidR="00EA0F07" w:rsidRPr="006F25DB">
        <w:t xml:space="preserve">OCMW </w:t>
      </w:r>
      <w:r w:rsidR="00A3017E">
        <w:t xml:space="preserve">Hoegaarden </w:t>
      </w:r>
      <w:r w:rsidR="00EA0F07" w:rsidRPr="006F25DB">
        <w:t>hiervan persoonlijk,  te verwittigen</w:t>
      </w:r>
      <w:r w:rsidR="001C5770">
        <w:t>, best voor aanvang van de shift en</w:t>
      </w:r>
      <w:r w:rsidR="00EA0F07" w:rsidRPr="006F25DB">
        <w:t xml:space="preserve"> ten laatste 1 uur nadat hij zijn taak diende aan te vatten. Deze verwittiging moet eveneens plaatsvinden bij een verlenging van het ziekteverlof.</w:t>
      </w:r>
    </w:p>
    <w:p w14:paraId="23BB3F3B" w14:textId="77777777" w:rsidR="001C5770" w:rsidRDefault="001C5770" w:rsidP="006F25DB">
      <w:pPr>
        <w:pStyle w:val="Lijstalinea"/>
        <w:spacing w:after="0" w:line="240" w:lineRule="auto"/>
        <w:ind w:left="0"/>
        <w:jc w:val="both"/>
      </w:pPr>
    </w:p>
    <w:p w14:paraId="617584FC" w14:textId="77777777" w:rsidR="001C5770" w:rsidRDefault="001C5770" w:rsidP="001C5770">
      <w:pPr>
        <w:pStyle w:val="Plattetekstinspringen"/>
        <w:spacing w:after="0"/>
        <w:ind w:left="0"/>
        <w:rPr>
          <w:rFonts w:ascii="Calibri" w:hAnsi="Calibri" w:cs="Calibri"/>
          <w:szCs w:val="22"/>
        </w:rPr>
      </w:pPr>
      <w:r w:rsidRPr="003F615D">
        <w:rPr>
          <w:rFonts w:ascii="Calibri" w:hAnsi="Calibri" w:cs="Calibri"/>
          <w:szCs w:val="22"/>
        </w:rPr>
        <w:t xml:space="preserve">Bij ziekte tijdens het werk wordt toestemming gevraagd aan de leidinggevende of diens vervanger om ziek naar huis te gaan. </w:t>
      </w:r>
      <w:r>
        <w:rPr>
          <w:rFonts w:ascii="Calibri" w:hAnsi="Calibri" w:cs="Calibri"/>
          <w:szCs w:val="22"/>
        </w:rPr>
        <w:t xml:space="preserve">Dit is een onderbroken werkdag met gewaarborgd dagloon. </w:t>
      </w:r>
      <w:r w:rsidRPr="001C1C2F">
        <w:rPr>
          <w:rFonts w:ascii="Calibri" w:hAnsi="Calibri" w:cs="Calibri"/>
          <w:szCs w:val="22"/>
        </w:rPr>
        <w:t>Wie ziek wordt tijdens zijn vakantie, kan die vakantiedag(en) recupereren mits ziektemelding en indiening van een doktersattest.</w:t>
      </w:r>
    </w:p>
    <w:p w14:paraId="747BAD7B" w14:textId="77777777" w:rsidR="001C5770" w:rsidRDefault="001C5770" w:rsidP="001C5770">
      <w:pPr>
        <w:pStyle w:val="Plattetekstinspringen"/>
        <w:spacing w:after="0"/>
        <w:ind w:left="0"/>
        <w:rPr>
          <w:rFonts w:ascii="Calibri" w:hAnsi="Calibri" w:cs="Calibri"/>
          <w:szCs w:val="22"/>
        </w:rPr>
      </w:pPr>
    </w:p>
    <w:p w14:paraId="47BB4424" w14:textId="77777777" w:rsidR="001C5770" w:rsidRPr="003F615D" w:rsidRDefault="001C5770" w:rsidP="001C5770">
      <w:pPr>
        <w:pStyle w:val="Plattetekstinspringen"/>
        <w:spacing w:after="0"/>
        <w:ind w:left="0"/>
        <w:rPr>
          <w:rFonts w:ascii="Calibri" w:hAnsi="Calibri" w:cs="Calibri"/>
          <w:smallCaps/>
          <w:szCs w:val="22"/>
          <w:u w:val="single"/>
        </w:rPr>
      </w:pPr>
      <w:r w:rsidRPr="003F615D">
        <w:rPr>
          <w:rFonts w:ascii="Calibri" w:hAnsi="Calibri" w:cs="Calibri"/>
          <w:szCs w:val="22"/>
        </w:rPr>
        <w:t>Iedere werknemer kan gecontroleerd worden tijdens zijn ziekteperiode</w:t>
      </w:r>
      <w:r w:rsidR="00BD7A34">
        <w:rPr>
          <w:rFonts w:ascii="Calibri" w:hAnsi="Calibri" w:cs="Calibri"/>
          <w:szCs w:val="22"/>
        </w:rPr>
        <w:t xml:space="preserve"> door een </w:t>
      </w:r>
      <w:r w:rsidR="00006A17">
        <w:rPr>
          <w:rFonts w:ascii="Calibri" w:hAnsi="Calibri" w:cs="Calibri"/>
          <w:szCs w:val="22"/>
        </w:rPr>
        <w:t>controlearts</w:t>
      </w:r>
      <w:r w:rsidR="00BD7A34">
        <w:rPr>
          <w:rFonts w:ascii="Calibri" w:hAnsi="Calibri" w:cs="Calibri"/>
          <w:szCs w:val="22"/>
        </w:rPr>
        <w:t xml:space="preserve">. </w:t>
      </w:r>
    </w:p>
    <w:p w14:paraId="7631E7AD" w14:textId="77777777" w:rsidR="00737B14" w:rsidRDefault="00737B14" w:rsidP="001C5770">
      <w:pPr>
        <w:spacing w:after="0" w:line="240" w:lineRule="auto"/>
        <w:rPr>
          <w:b/>
        </w:rPr>
      </w:pPr>
    </w:p>
    <w:p w14:paraId="7391C670" w14:textId="22F92EE1" w:rsidR="001C5770" w:rsidRPr="003F615D" w:rsidRDefault="00737B14" w:rsidP="001C5770">
      <w:pPr>
        <w:spacing w:after="0" w:line="240" w:lineRule="auto"/>
        <w:rPr>
          <w:rFonts w:cs="Calibri"/>
        </w:rPr>
      </w:pPr>
      <w:r w:rsidRPr="00EE1846">
        <w:rPr>
          <w:b/>
        </w:rPr>
        <w:t xml:space="preserve">Art. </w:t>
      </w:r>
      <w:r w:rsidR="00EE1846" w:rsidRPr="00EE1846">
        <w:rPr>
          <w:b/>
        </w:rPr>
        <w:t>2</w:t>
      </w:r>
      <w:r w:rsidR="006E16EB">
        <w:rPr>
          <w:b/>
        </w:rPr>
        <w:t>9</w:t>
      </w:r>
      <w:r w:rsidR="00EE1846" w:rsidRPr="00EE1846">
        <w:rPr>
          <w:b/>
        </w:rPr>
        <w:t>.3</w:t>
      </w:r>
      <w:r w:rsidRPr="00737B14">
        <w:rPr>
          <w:bCs/>
        </w:rPr>
        <w:t xml:space="preserve"> </w:t>
      </w:r>
      <w:r w:rsidR="00EA0F07" w:rsidRPr="00737B14">
        <w:rPr>
          <w:bCs/>
        </w:rPr>
        <w:t>Elke</w:t>
      </w:r>
      <w:r w:rsidR="00EA0F07" w:rsidRPr="006F25DB">
        <w:t xml:space="preserve"> afwezigheid wegens ziekte, gebrekkigheid of ongeval moet door een geneeskundig getuigschrift van werkonbekwaamheid gestaafd worden</w:t>
      </w:r>
      <w:r>
        <w:t xml:space="preserve">. </w:t>
      </w:r>
      <w:r w:rsidR="001C5770" w:rsidRPr="003F615D">
        <w:rPr>
          <w:rFonts w:cs="Calibri"/>
        </w:rPr>
        <w:t xml:space="preserve">Na kennisgeving aan de leidinggevende dient </w:t>
      </w:r>
      <w:r w:rsidR="00006A17">
        <w:rPr>
          <w:rFonts w:cs="Calibri"/>
        </w:rPr>
        <w:t xml:space="preserve">het </w:t>
      </w:r>
      <w:r w:rsidR="001C5770" w:rsidRPr="003F615D">
        <w:rPr>
          <w:rFonts w:cs="Calibri"/>
        </w:rPr>
        <w:t xml:space="preserve">geneeskundig getuigschrift zo spoedig mogelijk en uiterlijk binnen 2 werkdagen (48 uur), te rekenen vanaf het begin van de afwezigheid wegens arbeidsongeschiktheid, aan de personeelsdienst bezorgd te worden. Bezorg het ziekteattest bij voorkeur persoonlijk of via een derde persoon. Bij bezorging per post geldt de poststempel als verzenddatum. Bezorging per e-mail naar </w:t>
      </w:r>
      <w:proofErr w:type="spellStart"/>
      <w:r w:rsidR="001C5770" w:rsidRPr="003F615D">
        <w:rPr>
          <w:rFonts w:cs="Calibri"/>
        </w:rPr>
        <w:t>personeelsdienst@ocmwhoegaarden</w:t>
      </w:r>
      <w:proofErr w:type="spellEnd"/>
      <w:r w:rsidR="001C5770" w:rsidRPr="003F615D">
        <w:rPr>
          <w:rFonts w:cs="Calibri"/>
        </w:rPr>
        <w:t xml:space="preserve">, is eveneens toegestaan. Indien het ziekteattest wordt doorgemaild moet het originele attest nog steeds worden afgegeven op de personeelsdienst. </w:t>
      </w:r>
    </w:p>
    <w:p w14:paraId="3A76BAC9" w14:textId="77777777" w:rsidR="00861C70" w:rsidRPr="006F25DB" w:rsidRDefault="00861C70" w:rsidP="006F25DB">
      <w:pPr>
        <w:pStyle w:val="Lijstalinea"/>
        <w:spacing w:after="0" w:line="240" w:lineRule="auto"/>
        <w:ind w:left="0"/>
        <w:jc w:val="both"/>
      </w:pPr>
    </w:p>
    <w:p w14:paraId="77E893D9" w14:textId="77777777" w:rsidR="007E3272" w:rsidRPr="00312EF1" w:rsidRDefault="007E3272" w:rsidP="007E3272">
      <w:pPr>
        <w:spacing w:after="0" w:line="240" w:lineRule="auto"/>
        <w:rPr>
          <w:rFonts w:cs="Calibri"/>
          <w:b/>
          <w:bCs/>
        </w:rPr>
      </w:pPr>
      <w:r w:rsidRPr="00312EF1">
        <w:rPr>
          <w:rFonts w:cs="Calibri"/>
          <w:b/>
          <w:bCs/>
        </w:rPr>
        <w:t>Verlenging ziekte</w:t>
      </w:r>
    </w:p>
    <w:p w14:paraId="307CDC13" w14:textId="77777777" w:rsidR="007E3272" w:rsidRPr="00312EF1" w:rsidRDefault="007E3272" w:rsidP="007E3272">
      <w:pPr>
        <w:spacing w:after="0" w:line="240" w:lineRule="auto"/>
        <w:rPr>
          <w:rFonts w:cs="Calibri"/>
        </w:rPr>
      </w:pPr>
      <w:r w:rsidRPr="00312EF1">
        <w:rPr>
          <w:rFonts w:cs="Calibri"/>
        </w:rPr>
        <w:t>Het getuigschrift vermeldt een einddatum. Is de artikel 60-medewerker langer arbeidsongeschikt? Dan verlengt de dokter de arbeidsongeschiktheid</w:t>
      </w:r>
      <w:r w:rsidR="00312EF1" w:rsidRPr="00312EF1">
        <w:rPr>
          <w:rFonts w:cs="Calibri"/>
        </w:rPr>
        <w:t xml:space="preserve">. </w:t>
      </w:r>
      <w:r w:rsidRPr="00312EF1">
        <w:rPr>
          <w:rFonts w:cs="Calibri"/>
        </w:rPr>
        <w:t xml:space="preserve">De artikel 60-medewerker bezorgt het nieuwe getuigschrift digitaal of per post aan de </w:t>
      </w:r>
      <w:r w:rsidR="00006A17" w:rsidRPr="00312EF1">
        <w:rPr>
          <w:rFonts w:cs="Calibri"/>
        </w:rPr>
        <w:t>sociale dienst</w:t>
      </w:r>
      <w:r w:rsidRPr="00312EF1">
        <w:rPr>
          <w:rFonts w:cs="Calibri"/>
        </w:rPr>
        <w:t> </w:t>
      </w:r>
      <w:r w:rsidRPr="00312EF1">
        <w:rPr>
          <w:rFonts w:cs="Calibri"/>
          <w:b/>
          <w:bCs/>
        </w:rPr>
        <w:t>binnen 7 kalenderdagen</w:t>
      </w:r>
      <w:r w:rsidRPr="00312EF1">
        <w:rPr>
          <w:rFonts w:cs="Calibri"/>
        </w:rPr>
        <w:t> (= einddatum van het laatste getuigschrift + 7 dagen)</w:t>
      </w:r>
    </w:p>
    <w:p w14:paraId="4113A2A3" w14:textId="77777777" w:rsidR="007E3272" w:rsidRPr="00312EF1" w:rsidRDefault="007E3272" w:rsidP="007E3272">
      <w:pPr>
        <w:spacing w:after="0" w:line="240" w:lineRule="auto"/>
        <w:rPr>
          <w:rFonts w:cs="Calibri"/>
        </w:rPr>
      </w:pPr>
    </w:p>
    <w:p w14:paraId="295329F9" w14:textId="32B0FF76" w:rsidR="001C5770" w:rsidRPr="00312EF1" w:rsidRDefault="001C5770" w:rsidP="001C5770">
      <w:pPr>
        <w:spacing w:after="0" w:line="240" w:lineRule="auto"/>
        <w:rPr>
          <w:rFonts w:cs="Calibri"/>
        </w:rPr>
      </w:pPr>
      <w:r w:rsidRPr="00312EF1">
        <w:rPr>
          <w:rFonts w:cs="Calibri"/>
        </w:rPr>
        <w:t xml:space="preserve">Elke verlenging van de ziekte wordt, zo snel mogelijk en liefst 1 dag voor het einde van de lopende ziekteperiode gemeld via bovenstaande meldingsprocedure. Bij herval binnen de </w:t>
      </w:r>
      <w:r w:rsidR="0014090B">
        <w:rPr>
          <w:rFonts w:cs="Calibri"/>
        </w:rPr>
        <w:t>8 weken</w:t>
      </w:r>
      <w:r w:rsidRPr="00312EF1">
        <w:rPr>
          <w:rFonts w:cs="Calibri"/>
        </w:rPr>
        <w:t xml:space="preserve"> volgend op het einde van de vorige arbeidsongeschiktheid wegens ziekte of ongeval, moet op het geneeskundig getuigschrift vermeld staan of de nieuwe arbeidsongeschiktheid al dan niet te wijten is aan een andere ziekte. Indien er niets in dergelijke zin werd vermeld op het geneeskundig getuigschrift, gaat het bestuur ervan uit dat de beide ongeschiktheden aan dezelfde ziekte te wijten zijn.</w:t>
      </w:r>
    </w:p>
    <w:p w14:paraId="767DF85D" w14:textId="77777777" w:rsidR="00BD7A34" w:rsidRPr="007E73A4" w:rsidRDefault="00BD7A34" w:rsidP="001C5770">
      <w:pPr>
        <w:spacing w:after="0" w:line="240" w:lineRule="auto"/>
        <w:rPr>
          <w:rFonts w:cs="Calibri"/>
          <w:color w:val="4EA72E"/>
        </w:rPr>
      </w:pPr>
    </w:p>
    <w:p w14:paraId="59AE0FDB" w14:textId="77777777" w:rsidR="007E3272" w:rsidRPr="00312EF1" w:rsidRDefault="007E3272" w:rsidP="007E3272">
      <w:pPr>
        <w:spacing w:after="0" w:line="240" w:lineRule="auto"/>
        <w:rPr>
          <w:rFonts w:cs="Calibri"/>
          <w:b/>
          <w:bCs/>
        </w:rPr>
      </w:pPr>
      <w:r w:rsidRPr="00312EF1">
        <w:rPr>
          <w:rFonts w:cs="Calibri"/>
          <w:b/>
          <w:bCs/>
        </w:rPr>
        <w:t>Herval ziekte</w:t>
      </w:r>
    </w:p>
    <w:p w14:paraId="05A31902" w14:textId="77777777" w:rsidR="007E3272" w:rsidRPr="00312EF1" w:rsidRDefault="007E3272" w:rsidP="007E3272">
      <w:pPr>
        <w:spacing w:after="0" w:line="240" w:lineRule="auto"/>
        <w:rPr>
          <w:rFonts w:cs="Calibri"/>
        </w:rPr>
      </w:pPr>
      <w:r w:rsidRPr="00312EF1">
        <w:rPr>
          <w:rFonts w:cs="Calibri"/>
        </w:rPr>
        <w:t xml:space="preserve">Ging de artikel 60-medewerker werken en wordt deze opnieuw ziek? Dan spreken we over 'herval'. De artikel 60-medewerker bezorgt het nieuwe getuigschrift digitaal of per post aan de </w:t>
      </w:r>
      <w:r w:rsidR="00006A17" w:rsidRPr="00312EF1">
        <w:rPr>
          <w:rFonts w:cs="Calibri"/>
        </w:rPr>
        <w:t>aan de sociale dienst</w:t>
      </w:r>
      <w:r w:rsidRPr="00312EF1">
        <w:rPr>
          <w:rFonts w:cs="Calibri"/>
        </w:rPr>
        <w:t> </w:t>
      </w:r>
      <w:r w:rsidRPr="00312EF1">
        <w:rPr>
          <w:rFonts w:cs="Calibri"/>
          <w:b/>
          <w:bCs/>
        </w:rPr>
        <w:t>binnen 7 kalenderdagen</w:t>
      </w:r>
      <w:r w:rsidRPr="00312EF1">
        <w:rPr>
          <w:rFonts w:cs="Calibri"/>
        </w:rPr>
        <w:t> (= begindatum ziekte + 7 dagen).</w:t>
      </w:r>
    </w:p>
    <w:p w14:paraId="5D030A09" w14:textId="77777777" w:rsidR="007E3272" w:rsidRPr="00312EF1" w:rsidRDefault="007E3272" w:rsidP="007E3272">
      <w:pPr>
        <w:spacing w:after="0" w:line="240" w:lineRule="auto"/>
        <w:rPr>
          <w:rFonts w:cs="Calibri"/>
        </w:rPr>
      </w:pPr>
      <w:r w:rsidRPr="00312EF1">
        <w:rPr>
          <w:rFonts w:cs="Calibri"/>
        </w:rPr>
        <w:t>Let op! Enkel in deze gevallen is er sprake van 'herval':</w:t>
      </w:r>
    </w:p>
    <w:p w14:paraId="58A4F0D5" w14:textId="2803F42A" w:rsidR="007E3272" w:rsidRPr="00312EF1" w:rsidRDefault="007E3272" w:rsidP="007E3272">
      <w:pPr>
        <w:numPr>
          <w:ilvl w:val="0"/>
          <w:numId w:val="23"/>
        </w:numPr>
        <w:spacing w:after="0" w:line="240" w:lineRule="auto"/>
        <w:rPr>
          <w:rFonts w:cs="Calibri"/>
        </w:rPr>
      </w:pPr>
      <w:r w:rsidRPr="00312EF1">
        <w:rPr>
          <w:rFonts w:cs="Calibri"/>
        </w:rPr>
        <w:lastRenderedPageBreak/>
        <w:t xml:space="preserve">De medewerker was minder dan 1 jaar arbeidsongeschikt en wordt opnieuw ziek binnen de </w:t>
      </w:r>
      <w:r w:rsidR="00B900F7">
        <w:rPr>
          <w:rFonts w:cs="Calibri"/>
        </w:rPr>
        <w:t>8 weken</w:t>
      </w:r>
      <w:r w:rsidRPr="00312EF1">
        <w:rPr>
          <w:rFonts w:cs="Calibri"/>
        </w:rPr>
        <w:t>.</w:t>
      </w:r>
    </w:p>
    <w:p w14:paraId="4AB7F4FE" w14:textId="77777777" w:rsidR="007E3272" w:rsidRPr="00312EF1" w:rsidRDefault="007E3272" w:rsidP="007E3272">
      <w:pPr>
        <w:numPr>
          <w:ilvl w:val="0"/>
          <w:numId w:val="23"/>
        </w:numPr>
        <w:spacing w:after="0" w:line="240" w:lineRule="auto"/>
        <w:rPr>
          <w:rFonts w:cs="Calibri"/>
        </w:rPr>
      </w:pPr>
      <w:r w:rsidRPr="00312EF1">
        <w:rPr>
          <w:rFonts w:cs="Calibri"/>
        </w:rPr>
        <w:t>De medewerker was langer dan 1 jaar arbeidsongeschikt (invaliditeit) en wordt opnieuw ziek binnen de 3 maanden.</w:t>
      </w:r>
    </w:p>
    <w:p w14:paraId="0E3E9768" w14:textId="5B4435EA" w:rsidR="007E3272" w:rsidRPr="00312EF1" w:rsidRDefault="007E3272" w:rsidP="007E3272">
      <w:pPr>
        <w:spacing w:after="0" w:line="240" w:lineRule="auto"/>
        <w:rPr>
          <w:rFonts w:cs="Calibri"/>
        </w:rPr>
      </w:pPr>
      <w:r w:rsidRPr="00312EF1">
        <w:rPr>
          <w:rFonts w:cs="Calibri"/>
        </w:rPr>
        <w:t xml:space="preserve">Wordt een medewerker opnieuw ziek na die </w:t>
      </w:r>
      <w:r w:rsidR="00B900F7">
        <w:rPr>
          <w:rFonts w:cs="Calibri"/>
        </w:rPr>
        <w:t>8 weken</w:t>
      </w:r>
      <w:r w:rsidRPr="00312EF1">
        <w:rPr>
          <w:rFonts w:cs="Calibri"/>
        </w:rPr>
        <w:t xml:space="preserve"> of 3 maanden? Dan spreken we niet over een herval. De artikel 60-medewerker doet dan een nieuwe aangifte.</w:t>
      </w:r>
    </w:p>
    <w:p w14:paraId="1243302C" w14:textId="77777777" w:rsidR="007E3272" w:rsidRPr="00312EF1" w:rsidRDefault="007E3272" w:rsidP="001C5770">
      <w:pPr>
        <w:spacing w:after="0" w:line="240" w:lineRule="auto"/>
        <w:rPr>
          <w:rFonts w:cs="Calibri"/>
        </w:rPr>
      </w:pPr>
    </w:p>
    <w:p w14:paraId="369BD516" w14:textId="21D5D9F5" w:rsidR="00BD7A34" w:rsidRPr="00312EF1" w:rsidRDefault="007E3272" w:rsidP="001C5770">
      <w:pPr>
        <w:spacing w:after="0" w:line="240" w:lineRule="auto"/>
        <w:rPr>
          <w:rFonts w:cs="Calibri"/>
        </w:rPr>
      </w:pPr>
      <w:r w:rsidRPr="003B13A9">
        <w:rPr>
          <w:rFonts w:cs="Calibri"/>
          <w:b/>
          <w:bCs/>
        </w:rPr>
        <w:t xml:space="preserve">Art. </w:t>
      </w:r>
      <w:r w:rsidR="001832C3" w:rsidRPr="003B13A9">
        <w:rPr>
          <w:rFonts w:cs="Calibri"/>
          <w:b/>
          <w:bCs/>
        </w:rPr>
        <w:t>2</w:t>
      </w:r>
      <w:r w:rsidR="006E16EB">
        <w:rPr>
          <w:rFonts w:cs="Calibri"/>
          <w:b/>
          <w:bCs/>
        </w:rPr>
        <w:t>9</w:t>
      </w:r>
      <w:r w:rsidRPr="003B13A9">
        <w:rPr>
          <w:rFonts w:cs="Calibri"/>
          <w:b/>
          <w:bCs/>
        </w:rPr>
        <w:t>.</w:t>
      </w:r>
      <w:r w:rsidR="003B13A9" w:rsidRPr="003B13A9">
        <w:rPr>
          <w:rFonts w:cs="Calibri"/>
          <w:b/>
          <w:bCs/>
        </w:rPr>
        <w:t>4</w:t>
      </w:r>
      <w:r w:rsidRPr="00312EF1">
        <w:rPr>
          <w:rFonts w:cs="Calibri"/>
        </w:rPr>
        <w:t xml:space="preserve"> </w:t>
      </w:r>
      <w:r w:rsidR="00BD7A34" w:rsidRPr="00312EF1">
        <w:rPr>
          <w:rFonts w:cs="Calibri"/>
        </w:rPr>
        <w:t>Bij afwezigheid door ziekte van de artikel 60 medewerker, geldt de wetgeving over het gewaarborgd loon.</w:t>
      </w:r>
    </w:p>
    <w:p w14:paraId="134A8350" w14:textId="77777777" w:rsidR="007E3272" w:rsidRPr="00312EF1" w:rsidRDefault="007E3272" w:rsidP="007E3272">
      <w:pPr>
        <w:spacing w:after="0" w:line="240" w:lineRule="auto"/>
        <w:rPr>
          <w:rFonts w:cs="Calibri"/>
        </w:rPr>
      </w:pPr>
      <w:r w:rsidRPr="00312EF1">
        <w:rPr>
          <w:rFonts w:cs="Calibri"/>
        </w:rPr>
        <w:t>De eerste maand heeft een arbeider met artikel 60-statuut geen gewaarborgd loon bij ziekte.</w:t>
      </w:r>
    </w:p>
    <w:p w14:paraId="2C9C5121" w14:textId="77777777" w:rsidR="007E3272" w:rsidRPr="00312EF1" w:rsidRDefault="007E3272" w:rsidP="007E3272">
      <w:pPr>
        <w:spacing w:after="0" w:line="240" w:lineRule="auto"/>
        <w:rPr>
          <w:rFonts w:cs="Calibri"/>
        </w:rPr>
      </w:pPr>
      <w:r w:rsidRPr="00312EF1">
        <w:rPr>
          <w:rFonts w:cs="Calibri"/>
        </w:rPr>
        <w:t>Vanaf de tweede maand ziekte geldt de regeling van het gewaarborgd loon:</w:t>
      </w:r>
    </w:p>
    <w:p w14:paraId="03E13A41" w14:textId="77777777" w:rsidR="007E3272" w:rsidRPr="00312EF1" w:rsidRDefault="007E3272" w:rsidP="007E3272">
      <w:pPr>
        <w:numPr>
          <w:ilvl w:val="0"/>
          <w:numId w:val="20"/>
        </w:numPr>
        <w:spacing w:after="0" w:line="240" w:lineRule="auto"/>
        <w:rPr>
          <w:rFonts w:cs="Calibri"/>
        </w:rPr>
      </w:pPr>
      <w:r w:rsidRPr="00312EF1">
        <w:rPr>
          <w:rFonts w:cs="Calibri"/>
        </w:rPr>
        <w:t>eerste 7 dagen: 100%</w:t>
      </w:r>
    </w:p>
    <w:p w14:paraId="72848C3A" w14:textId="77777777" w:rsidR="007E3272" w:rsidRPr="00312EF1" w:rsidRDefault="007E3272" w:rsidP="007E3272">
      <w:pPr>
        <w:numPr>
          <w:ilvl w:val="0"/>
          <w:numId w:val="20"/>
        </w:numPr>
        <w:spacing w:after="0" w:line="240" w:lineRule="auto"/>
        <w:rPr>
          <w:rFonts w:cs="Calibri"/>
        </w:rPr>
      </w:pPr>
      <w:r w:rsidRPr="00312EF1">
        <w:rPr>
          <w:rFonts w:cs="Calibri"/>
        </w:rPr>
        <w:t>8ste tot en met 14de dag: 86,93%</w:t>
      </w:r>
    </w:p>
    <w:p w14:paraId="62048B3F" w14:textId="77777777" w:rsidR="007E3272" w:rsidRPr="00312EF1" w:rsidRDefault="007E3272" w:rsidP="007E3272">
      <w:pPr>
        <w:numPr>
          <w:ilvl w:val="0"/>
          <w:numId w:val="20"/>
        </w:numPr>
        <w:spacing w:after="0" w:line="240" w:lineRule="auto"/>
        <w:rPr>
          <w:rFonts w:cs="Calibri"/>
        </w:rPr>
      </w:pPr>
      <w:r w:rsidRPr="00312EF1">
        <w:rPr>
          <w:rFonts w:cs="Calibri"/>
        </w:rPr>
        <w:t>15de tot en met 30ste dag: 26,93%</w:t>
      </w:r>
    </w:p>
    <w:p w14:paraId="635EEB97" w14:textId="77777777" w:rsidR="007E3272" w:rsidRPr="00312EF1" w:rsidRDefault="007E3272" w:rsidP="007E3272">
      <w:pPr>
        <w:spacing w:after="0" w:line="240" w:lineRule="auto"/>
        <w:rPr>
          <w:rFonts w:cs="Calibri"/>
        </w:rPr>
      </w:pPr>
      <w:r w:rsidRPr="00312EF1">
        <w:rPr>
          <w:rFonts w:cs="Calibri"/>
        </w:rPr>
        <w:t>De eerste maand heeft een bediende artikel 60-medewerker gewaarborgd loon bij ziekte:</w:t>
      </w:r>
    </w:p>
    <w:p w14:paraId="4B80FBC9" w14:textId="77777777" w:rsidR="007E3272" w:rsidRPr="00312EF1" w:rsidRDefault="007E3272" w:rsidP="007E3272">
      <w:pPr>
        <w:numPr>
          <w:ilvl w:val="0"/>
          <w:numId w:val="21"/>
        </w:numPr>
        <w:spacing w:after="0" w:line="240" w:lineRule="auto"/>
        <w:rPr>
          <w:rFonts w:cs="Calibri"/>
        </w:rPr>
      </w:pPr>
      <w:r w:rsidRPr="00312EF1">
        <w:rPr>
          <w:rFonts w:cs="Calibri"/>
        </w:rPr>
        <w:t>vanaf de eerste dag : 100%</w:t>
      </w:r>
    </w:p>
    <w:p w14:paraId="2E48387E" w14:textId="77777777" w:rsidR="007E3272" w:rsidRPr="00312EF1" w:rsidRDefault="007E3272" w:rsidP="007E3272">
      <w:pPr>
        <w:numPr>
          <w:ilvl w:val="0"/>
          <w:numId w:val="21"/>
        </w:numPr>
        <w:spacing w:after="0" w:line="240" w:lineRule="auto"/>
        <w:rPr>
          <w:rFonts w:cs="Calibri"/>
        </w:rPr>
      </w:pPr>
      <w:r w:rsidRPr="00312EF1">
        <w:rPr>
          <w:rFonts w:cs="Calibri"/>
        </w:rPr>
        <w:t>opgelet! bij een contract van minder dan 3 maanden geldt de regeling voor arbeiders</w:t>
      </w:r>
    </w:p>
    <w:p w14:paraId="23AC17E3" w14:textId="77777777" w:rsidR="007E3272" w:rsidRPr="00312EF1" w:rsidRDefault="007E3272" w:rsidP="007E3272">
      <w:pPr>
        <w:spacing w:after="0" w:line="240" w:lineRule="auto"/>
        <w:rPr>
          <w:rFonts w:cs="Calibri"/>
        </w:rPr>
      </w:pPr>
    </w:p>
    <w:p w14:paraId="1C1D1857" w14:textId="77777777" w:rsidR="007E3272" w:rsidRPr="00312EF1" w:rsidRDefault="007E3272" w:rsidP="007E3272">
      <w:pPr>
        <w:spacing w:after="0" w:line="240" w:lineRule="auto"/>
        <w:rPr>
          <w:rFonts w:cs="Calibri"/>
          <w:b/>
          <w:bCs/>
        </w:rPr>
      </w:pPr>
      <w:r w:rsidRPr="00312EF1">
        <w:rPr>
          <w:rFonts w:cs="Calibri"/>
          <w:b/>
          <w:bCs/>
        </w:rPr>
        <w:t>Voor arbeiders en bedienden geldt:</w:t>
      </w:r>
    </w:p>
    <w:p w14:paraId="233B6FEA" w14:textId="77777777" w:rsidR="007E3272" w:rsidRPr="00312EF1" w:rsidRDefault="007E3272" w:rsidP="007E3272">
      <w:pPr>
        <w:numPr>
          <w:ilvl w:val="0"/>
          <w:numId w:val="22"/>
        </w:numPr>
        <w:spacing w:after="0" w:line="240" w:lineRule="auto"/>
        <w:rPr>
          <w:rFonts w:cs="Calibri"/>
        </w:rPr>
      </w:pPr>
      <w:r w:rsidRPr="00312EF1">
        <w:rPr>
          <w:rFonts w:cs="Calibri"/>
        </w:rPr>
        <w:t>De onvolledige of onderbroken arbeidsdag beschouwen we niet als de eerste dag van de periode van gewaarborgd loon, maar als een gewerkte dag. De periode van 30 dagen gewaarborgd loon voor arbeiders en bedienden start nooit vanaf de onderbroken arbeidsdag, wel vanaf de volgende dag.</w:t>
      </w:r>
      <w:r w:rsidRPr="00312EF1">
        <w:rPr>
          <w:rFonts w:cs="Calibri"/>
        </w:rPr>
        <w:br/>
        <w:t> </w:t>
      </w:r>
    </w:p>
    <w:p w14:paraId="3A41213A" w14:textId="77777777" w:rsidR="00E54098" w:rsidRPr="00312EF1" w:rsidRDefault="007E3272" w:rsidP="007E3272">
      <w:pPr>
        <w:numPr>
          <w:ilvl w:val="0"/>
          <w:numId w:val="22"/>
        </w:numPr>
        <w:spacing w:after="0" w:line="240" w:lineRule="auto"/>
        <w:rPr>
          <w:rFonts w:cs="Calibri"/>
        </w:rPr>
      </w:pPr>
      <w:r w:rsidRPr="00312EF1">
        <w:rPr>
          <w:rFonts w:cs="Calibri"/>
        </w:rPr>
        <w:t>Artikel 60-medewerkers hebben het eerste jaar van hun traject artikel 60 meestal geen recht op een vergoeding van het ziekenfonds. Daarvoor moet de artikel 60-medewerker een wachttijd van een jaar doorlopen hebben. Bovendien moet deze binnen een referteperiode genoeg arbeidsdagen en arbeidsinkomen bewijzen.</w:t>
      </w:r>
      <w:r w:rsidR="00E54098" w:rsidRPr="00312EF1">
        <w:rPr>
          <w:rFonts w:cs="Calibri"/>
        </w:rPr>
        <w:t xml:space="preserve">  </w:t>
      </w:r>
    </w:p>
    <w:p w14:paraId="6FA470E7" w14:textId="77777777" w:rsidR="007E3272" w:rsidRPr="00312EF1" w:rsidRDefault="007E3272" w:rsidP="00E54098">
      <w:pPr>
        <w:spacing w:after="0" w:line="240" w:lineRule="auto"/>
        <w:ind w:left="720"/>
        <w:rPr>
          <w:rFonts w:cs="Calibri"/>
        </w:rPr>
      </w:pPr>
      <w:r w:rsidRPr="00312EF1">
        <w:rPr>
          <w:rFonts w:cs="Calibri"/>
        </w:rPr>
        <w:t> </w:t>
      </w:r>
    </w:p>
    <w:p w14:paraId="128C4F06" w14:textId="77777777" w:rsidR="007E3272" w:rsidRPr="00312EF1" w:rsidRDefault="007E3272" w:rsidP="007E3272">
      <w:pPr>
        <w:numPr>
          <w:ilvl w:val="0"/>
          <w:numId w:val="22"/>
        </w:numPr>
        <w:spacing w:after="0" w:line="240" w:lineRule="auto"/>
        <w:rPr>
          <w:rFonts w:cs="Calibri"/>
        </w:rPr>
      </w:pPr>
      <w:r w:rsidRPr="00312EF1">
        <w:rPr>
          <w:rFonts w:cs="Calibri"/>
        </w:rPr>
        <w:t>Is het maandelijkse inkomen van de artikel 60-medeweker lager dan de leefloonnorm? De artikel 60-medewerker kan via de begeleider een financiële tussenkomst bij een sociaal centrum aanvragen.</w:t>
      </w:r>
      <w:r w:rsidRPr="00312EF1">
        <w:rPr>
          <w:rFonts w:cs="Calibri"/>
        </w:rPr>
        <w:br/>
        <w:t> </w:t>
      </w:r>
    </w:p>
    <w:p w14:paraId="2BC04B75" w14:textId="77777777" w:rsidR="007E3272" w:rsidRPr="00312EF1" w:rsidRDefault="007E3272" w:rsidP="007E3272">
      <w:pPr>
        <w:numPr>
          <w:ilvl w:val="0"/>
          <w:numId w:val="22"/>
        </w:numPr>
        <w:spacing w:after="0" w:line="240" w:lineRule="auto"/>
        <w:rPr>
          <w:rFonts w:cs="Calibri"/>
        </w:rPr>
      </w:pPr>
      <w:r w:rsidRPr="00312EF1">
        <w:rPr>
          <w:rFonts w:cs="Calibri"/>
        </w:rPr>
        <w:t xml:space="preserve">De artikel 60-medewerker vraagt een ziekte-uitkering bij het ziekenfonds aan via het getuigschrift van arbeidsongeschiktheid. De personeelsdienst kan hierbij helpen. </w:t>
      </w:r>
    </w:p>
    <w:p w14:paraId="0B1B9CC7" w14:textId="77777777" w:rsidR="007E3272" w:rsidRPr="00312EF1" w:rsidRDefault="007E3272" w:rsidP="007E3272">
      <w:pPr>
        <w:spacing w:after="0" w:line="240" w:lineRule="auto"/>
        <w:ind w:left="720"/>
        <w:rPr>
          <w:rFonts w:cs="Calibri"/>
        </w:rPr>
      </w:pPr>
      <w:r w:rsidRPr="00312EF1">
        <w:rPr>
          <w:rFonts w:cs="Calibri"/>
        </w:rPr>
        <w:t>De aangifte van arbeidsongeschiktheid moet voor arbeiders binnen 14 kalenderdagen gebeuren (begindatum ziekte + 13 dagen) en voor bedienden binnen 28 kalenderdagen (begindatum ziekte + 27 dagen). De artikel 60-medewerker bezorgt de aangifte nooit via een brievenbus van de mutualiteit. De artikel 60-medewerker stuurt het origineel getuigschrift (geen kopie) op met de post naar de adviserende arts. De poststempel geldt als datum van aangifte. De medewerker schrijft op de enveloppe "Aangifte arbeidsongeschiktheid." De medewerker kan het ingevulde originele getuigschrift ook gewoon afgeven aan de adviserende arts en vraagt dan altijd om een ontvangstbewijs.</w:t>
      </w:r>
    </w:p>
    <w:p w14:paraId="3D5A2688" w14:textId="77777777" w:rsidR="007E3272" w:rsidRPr="00312EF1" w:rsidRDefault="007E3272" w:rsidP="007E3272">
      <w:pPr>
        <w:spacing w:after="0" w:line="240" w:lineRule="auto"/>
        <w:rPr>
          <w:rFonts w:cs="Calibri"/>
        </w:rPr>
      </w:pPr>
    </w:p>
    <w:p w14:paraId="4684F7A3" w14:textId="2FF8A929" w:rsidR="00737B14" w:rsidRPr="00312EF1" w:rsidRDefault="007E3272" w:rsidP="001C5770">
      <w:pPr>
        <w:spacing w:after="0" w:line="240" w:lineRule="auto"/>
        <w:rPr>
          <w:rFonts w:cs="Calibri"/>
        </w:rPr>
      </w:pPr>
      <w:r w:rsidRPr="003B13A9">
        <w:rPr>
          <w:rFonts w:cs="Calibri"/>
          <w:b/>
          <w:bCs/>
        </w:rPr>
        <w:t xml:space="preserve">Art. </w:t>
      </w:r>
      <w:r w:rsidR="001832C3" w:rsidRPr="003B13A9">
        <w:rPr>
          <w:rFonts w:cs="Calibri"/>
          <w:b/>
          <w:bCs/>
        </w:rPr>
        <w:t>2</w:t>
      </w:r>
      <w:r w:rsidR="006E16EB">
        <w:rPr>
          <w:rFonts w:cs="Calibri"/>
          <w:b/>
          <w:bCs/>
        </w:rPr>
        <w:t>9</w:t>
      </w:r>
      <w:r w:rsidRPr="003B13A9">
        <w:rPr>
          <w:rFonts w:cs="Calibri"/>
          <w:b/>
          <w:bCs/>
        </w:rPr>
        <w:t>.</w:t>
      </w:r>
      <w:r w:rsidR="003B13A9" w:rsidRPr="003B13A9">
        <w:rPr>
          <w:rFonts w:cs="Calibri"/>
          <w:b/>
          <w:bCs/>
        </w:rPr>
        <w:t>5</w:t>
      </w:r>
      <w:r w:rsidRPr="00312EF1">
        <w:rPr>
          <w:rFonts w:cs="Calibri"/>
        </w:rPr>
        <w:t xml:space="preserve"> </w:t>
      </w:r>
      <w:bookmarkStart w:id="34" w:name="_Hlk196724579"/>
      <w:r w:rsidRPr="00312EF1">
        <w:rPr>
          <w:rFonts w:cs="Calibri"/>
        </w:rPr>
        <w:t>Elk personeelslid kan gedurende een jaar maximaal </w:t>
      </w:r>
      <w:r w:rsidR="00B900F7">
        <w:rPr>
          <w:rFonts w:cs="Calibri"/>
        </w:rPr>
        <w:t>2</w:t>
      </w:r>
      <w:r w:rsidRPr="00312EF1">
        <w:rPr>
          <w:rFonts w:cs="Calibri"/>
        </w:rPr>
        <w:t xml:space="preserve"> dagen ziek zonder attest zijn</w:t>
      </w:r>
      <w:r w:rsidR="00E54098" w:rsidRPr="00312EF1">
        <w:rPr>
          <w:rFonts w:cs="Calibri"/>
        </w:rPr>
        <w:t xml:space="preserve"> (niet aaneensluitend). </w:t>
      </w:r>
      <w:r w:rsidRPr="00312EF1">
        <w:rPr>
          <w:rFonts w:cs="Calibri"/>
        </w:rPr>
        <w:t>Er moet dan nog wel steeds correct een ziektemelding gebeuren !</w:t>
      </w:r>
    </w:p>
    <w:p w14:paraId="761D05F2" w14:textId="77777777" w:rsidR="008E5FFF" w:rsidRPr="00312EF1" w:rsidRDefault="008E5FFF" w:rsidP="001C5770">
      <w:pPr>
        <w:spacing w:after="0" w:line="240" w:lineRule="auto"/>
        <w:rPr>
          <w:rFonts w:cs="Calibri"/>
        </w:rPr>
      </w:pPr>
    </w:p>
    <w:p w14:paraId="527A1E08" w14:textId="16BF8C40" w:rsidR="00222739" w:rsidRPr="00312EF1" w:rsidRDefault="008E5FFF" w:rsidP="001C5770">
      <w:pPr>
        <w:spacing w:after="0" w:line="240" w:lineRule="auto"/>
        <w:rPr>
          <w:rFonts w:cs="Calibri"/>
        </w:rPr>
      </w:pPr>
      <w:r w:rsidRPr="003B13A9">
        <w:rPr>
          <w:rFonts w:cs="Calibri"/>
          <w:b/>
          <w:bCs/>
        </w:rPr>
        <w:t xml:space="preserve">Art. </w:t>
      </w:r>
      <w:r w:rsidR="003B13A9" w:rsidRPr="003B13A9">
        <w:rPr>
          <w:rFonts w:cs="Calibri"/>
          <w:b/>
          <w:bCs/>
        </w:rPr>
        <w:t>2</w:t>
      </w:r>
      <w:r w:rsidR="006E16EB">
        <w:rPr>
          <w:rFonts w:cs="Calibri"/>
          <w:b/>
          <w:bCs/>
        </w:rPr>
        <w:t>9</w:t>
      </w:r>
      <w:r w:rsidR="003B13A9" w:rsidRPr="003B13A9">
        <w:rPr>
          <w:rFonts w:cs="Calibri"/>
          <w:b/>
          <w:bCs/>
        </w:rPr>
        <w:t>.6</w:t>
      </w:r>
      <w:r w:rsidRPr="00312EF1">
        <w:rPr>
          <w:rFonts w:cs="Calibri"/>
        </w:rPr>
        <w:t xml:space="preserve"> Meldingsplicht afwezigheid arbeidsongeval. De werknemer die slachtoffer is van </w:t>
      </w:r>
      <w:r w:rsidR="00222739" w:rsidRPr="00312EF1">
        <w:rPr>
          <w:rFonts w:cs="Calibri"/>
        </w:rPr>
        <w:t xml:space="preserve">een </w:t>
      </w:r>
      <w:proofErr w:type="spellStart"/>
      <w:r w:rsidR="00222739" w:rsidRPr="00312EF1">
        <w:rPr>
          <w:rFonts w:cs="Calibri"/>
        </w:rPr>
        <w:t>arbeids</w:t>
      </w:r>
      <w:proofErr w:type="spellEnd"/>
      <w:r w:rsidR="00222739" w:rsidRPr="00312EF1">
        <w:rPr>
          <w:rFonts w:cs="Calibri"/>
        </w:rPr>
        <w:t xml:space="preserve">(weg)ongeval verwittigt zo snel mogelijk zijn directe chef en de maatschappelijk </w:t>
      </w:r>
      <w:r w:rsidR="003A4015" w:rsidRPr="00312EF1">
        <w:rPr>
          <w:rFonts w:cs="Calibri"/>
        </w:rPr>
        <w:t>assistent</w:t>
      </w:r>
      <w:r w:rsidR="00222739" w:rsidRPr="00312EF1">
        <w:rPr>
          <w:rFonts w:cs="Calibri"/>
        </w:rPr>
        <w:t xml:space="preserve"> van het OCMW, die op haar beurt deze informatie doorgeeft aan de personeelsdienst. </w:t>
      </w:r>
    </w:p>
    <w:p w14:paraId="31DF0255" w14:textId="77777777" w:rsidR="008E5FFF" w:rsidRPr="00312EF1" w:rsidRDefault="00222739" w:rsidP="001C5770">
      <w:pPr>
        <w:spacing w:after="0" w:line="240" w:lineRule="auto"/>
        <w:rPr>
          <w:rFonts w:cs="Calibri"/>
        </w:rPr>
      </w:pPr>
      <w:r w:rsidRPr="00312EF1">
        <w:rPr>
          <w:rFonts w:cs="Calibri"/>
        </w:rPr>
        <w:lastRenderedPageBreak/>
        <w:t xml:space="preserve">De formulieren van de verzekeringsmaatschappij moeten verplicht ingevuld worden om een correcte aangifte van het arbeidsongeval te kunnen doen. Deze documenten liggen ter beschikking bij de personeelsdienst.  </w:t>
      </w:r>
    </w:p>
    <w:p w14:paraId="53694028" w14:textId="77777777" w:rsidR="008E5FFF" w:rsidRDefault="008E5FFF" w:rsidP="001C5770">
      <w:pPr>
        <w:spacing w:after="0" w:line="240" w:lineRule="auto"/>
        <w:rPr>
          <w:rFonts w:cs="Calibri"/>
          <w:color w:val="4EA72E"/>
        </w:rPr>
      </w:pPr>
    </w:p>
    <w:p w14:paraId="0308DB16" w14:textId="7A53CB0B" w:rsidR="003B13A9" w:rsidRPr="00E42ADA" w:rsidRDefault="003B13A9" w:rsidP="00F21560">
      <w:pPr>
        <w:pStyle w:val="Stijl3"/>
      </w:pPr>
      <w:bookmarkStart w:id="35" w:name="_Toc222330820"/>
      <w:r w:rsidRPr="00E42ADA">
        <w:t xml:space="preserve">Afdeling </w:t>
      </w:r>
      <w:r>
        <w:t>6 Ongewettigde afwezigheden</w:t>
      </w:r>
      <w:bookmarkEnd w:id="35"/>
      <w:r>
        <w:t xml:space="preserve"> </w:t>
      </w:r>
    </w:p>
    <w:p w14:paraId="5AFB142C" w14:textId="6515EF5F" w:rsidR="003B13A9" w:rsidRPr="003644CE" w:rsidRDefault="003B13A9" w:rsidP="003B13A9">
      <w:pPr>
        <w:pStyle w:val="Lijstalinea"/>
        <w:spacing w:after="0" w:line="240" w:lineRule="auto"/>
        <w:ind w:left="0"/>
        <w:jc w:val="both"/>
        <w:rPr>
          <w:color w:val="00AEA8"/>
          <w:sz w:val="24"/>
          <w:szCs w:val="24"/>
        </w:rPr>
      </w:pPr>
      <w:r w:rsidRPr="003644CE">
        <w:rPr>
          <w:color w:val="00AEA8"/>
          <w:sz w:val="24"/>
          <w:szCs w:val="24"/>
        </w:rPr>
        <w:t xml:space="preserve">Artikel </w:t>
      </w:r>
      <w:r w:rsidR="006E16EB">
        <w:rPr>
          <w:color w:val="00AEA8"/>
          <w:sz w:val="24"/>
          <w:szCs w:val="24"/>
        </w:rPr>
        <w:t>30</w:t>
      </w:r>
    </w:p>
    <w:p w14:paraId="3DF3E658" w14:textId="77777777" w:rsidR="003B13A9" w:rsidRPr="003B13A9" w:rsidRDefault="003B13A9" w:rsidP="003B13A9">
      <w:pPr>
        <w:spacing w:after="0" w:line="240" w:lineRule="auto"/>
        <w:rPr>
          <w:rFonts w:cs="Calibri"/>
          <w:color w:val="FF0000"/>
        </w:rPr>
      </w:pPr>
      <w:r w:rsidRPr="003B13A9">
        <w:rPr>
          <w:rFonts w:cs="Calibri"/>
          <w:color w:val="FF0000"/>
        </w:rPr>
        <w:t>Ongewettigde afwezigheid is het niet aanwezig zijn op de werkvloer zonder dat de werkgever vooraf</w:t>
      </w:r>
    </w:p>
    <w:p w14:paraId="50D888BF" w14:textId="77777777" w:rsidR="003B13A9" w:rsidRPr="003B13A9" w:rsidRDefault="003B13A9" w:rsidP="003B13A9">
      <w:pPr>
        <w:spacing w:after="0" w:line="240" w:lineRule="auto"/>
        <w:rPr>
          <w:rFonts w:cs="Calibri"/>
          <w:color w:val="FF0000"/>
        </w:rPr>
      </w:pPr>
      <w:r w:rsidRPr="003B13A9">
        <w:rPr>
          <w:rFonts w:cs="Calibri"/>
          <w:color w:val="FF0000"/>
        </w:rPr>
        <w:t>werd gewaarschuwd en/of zonder dat de cliënt een bewijs kan leveren om die afwezigheid te</w:t>
      </w:r>
    </w:p>
    <w:p w14:paraId="1E02EBDE" w14:textId="77777777" w:rsidR="003B13A9" w:rsidRPr="003B13A9" w:rsidRDefault="003B13A9" w:rsidP="003B13A9">
      <w:pPr>
        <w:spacing w:after="0" w:line="240" w:lineRule="auto"/>
        <w:rPr>
          <w:rFonts w:cs="Calibri"/>
          <w:color w:val="FF0000"/>
        </w:rPr>
      </w:pPr>
      <w:r w:rsidRPr="003B13A9">
        <w:rPr>
          <w:rFonts w:cs="Calibri"/>
          <w:color w:val="FF0000"/>
        </w:rPr>
        <w:t>wettigen. Het kan per afwezigheidperiode gaan om een afwezigheid van 1 of zelfs meerdere dagen.</w:t>
      </w:r>
    </w:p>
    <w:p w14:paraId="711F6D60" w14:textId="77777777" w:rsidR="003B13A9" w:rsidRPr="003B13A9" w:rsidRDefault="003B13A9" w:rsidP="003B13A9">
      <w:pPr>
        <w:spacing w:after="0" w:line="240" w:lineRule="auto"/>
        <w:rPr>
          <w:rFonts w:cs="Calibri"/>
          <w:color w:val="FF0000"/>
        </w:rPr>
      </w:pPr>
      <w:r w:rsidRPr="003B13A9">
        <w:rPr>
          <w:rFonts w:cs="Calibri"/>
          <w:color w:val="FF0000"/>
        </w:rPr>
        <w:t>Indien er sprake is van ongewettigde afwezigheid wordt een brief opgestuurd naar de cliënt. Hierin</w:t>
      </w:r>
    </w:p>
    <w:p w14:paraId="5DB3F1E3" w14:textId="77777777" w:rsidR="003B13A9" w:rsidRPr="003B13A9" w:rsidRDefault="003B13A9" w:rsidP="003B13A9">
      <w:pPr>
        <w:spacing w:after="0" w:line="240" w:lineRule="auto"/>
        <w:rPr>
          <w:rFonts w:cs="Calibri"/>
          <w:color w:val="FF0000"/>
        </w:rPr>
      </w:pPr>
      <w:r w:rsidRPr="003B13A9">
        <w:rPr>
          <w:rFonts w:cs="Calibri"/>
          <w:color w:val="FF0000"/>
        </w:rPr>
        <w:t>wordt de datum van zijn afwezigheid vermeld en wordt een werkhervattingsdatum opgenomen.</w:t>
      </w:r>
    </w:p>
    <w:p w14:paraId="5B536E99" w14:textId="77777777" w:rsidR="003B13A9" w:rsidRPr="003B13A9" w:rsidRDefault="003B13A9" w:rsidP="003B13A9">
      <w:pPr>
        <w:spacing w:after="0" w:line="240" w:lineRule="auto"/>
        <w:rPr>
          <w:rFonts w:cs="Calibri"/>
          <w:color w:val="FF0000"/>
        </w:rPr>
      </w:pPr>
      <w:r w:rsidRPr="003B13A9">
        <w:rPr>
          <w:rFonts w:cs="Calibri"/>
          <w:color w:val="FF0000"/>
        </w:rPr>
        <w:t>De verwittigingsbrieven worden verstuurd vanuit de personeelsdienst.</w:t>
      </w:r>
    </w:p>
    <w:p w14:paraId="2AC6DB52" w14:textId="77777777" w:rsidR="003B13A9" w:rsidRPr="003B13A9" w:rsidRDefault="003B13A9" w:rsidP="003B13A9">
      <w:pPr>
        <w:spacing w:after="0" w:line="240" w:lineRule="auto"/>
        <w:rPr>
          <w:rFonts w:cs="Calibri"/>
          <w:color w:val="FF0000"/>
        </w:rPr>
      </w:pPr>
      <w:r w:rsidRPr="003B13A9">
        <w:rPr>
          <w:rFonts w:cs="Calibri"/>
          <w:color w:val="FF0000"/>
        </w:rPr>
        <w:t>Na minimaal drie verwittigingsbrieven kan er worden overgegaan worden tot ontslag om dringende</w:t>
      </w:r>
    </w:p>
    <w:p w14:paraId="6DBDC13F" w14:textId="29D8964F" w:rsidR="003644CE" w:rsidRPr="003B13A9" w:rsidRDefault="003B13A9" w:rsidP="003B13A9">
      <w:pPr>
        <w:spacing w:after="0" w:line="240" w:lineRule="auto"/>
        <w:rPr>
          <w:rFonts w:cs="Calibri"/>
          <w:color w:val="FF0000"/>
        </w:rPr>
      </w:pPr>
      <w:r w:rsidRPr="003B13A9">
        <w:rPr>
          <w:rFonts w:cs="Calibri"/>
          <w:color w:val="FF0000"/>
        </w:rPr>
        <w:t>redenen of bij meer dan 10 dagen onwettige afwezigheid</w:t>
      </w:r>
    </w:p>
    <w:p w14:paraId="461ADAF7" w14:textId="77777777" w:rsidR="008B0FC5" w:rsidRDefault="008B0FC5" w:rsidP="001C5770">
      <w:pPr>
        <w:spacing w:after="0" w:line="240" w:lineRule="auto"/>
        <w:rPr>
          <w:rFonts w:cs="Calibri"/>
          <w:color w:val="4EA72E"/>
        </w:rPr>
      </w:pPr>
    </w:p>
    <w:p w14:paraId="0F58A2E3" w14:textId="77777777" w:rsidR="00260E24" w:rsidRPr="007E73A4" w:rsidRDefault="00260E24" w:rsidP="001C5770">
      <w:pPr>
        <w:spacing w:after="0" w:line="240" w:lineRule="auto"/>
        <w:rPr>
          <w:rFonts w:cs="Calibri"/>
          <w:color w:val="4EA72E"/>
        </w:rPr>
      </w:pPr>
    </w:p>
    <w:bookmarkEnd w:id="34"/>
    <w:p w14:paraId="72D4E5EB" w14:textId="42AB1024" w:rsidR="003B13A9" w:rsidRPr="00D61A95" w:rsidRDefault="003B13A9" w:rsidP="00F21560">
      <w:pPr>
        <w:pStyle w:val="Stijl1"/>
      </w:pPr>
      <w:r w:rsidRPr="00D61A95">
        <w:t xml:space="preserve">Titel </w:t>
      </w:r>
      <w:r>
        <w:t>6</w:t>
      </w:r>
      <w:r w:rsidRPr="00D61A95">
        <w:t xml:space="preserve">. </w:t>
      </w:r>
      <w:r>
        <w:t xml:space="preserve">Inwerkingtredeing </w:t>
      </w:r>
    </w:p>
    <w:p w14:paraId="2C554962" w14:textId="517314B9" w:rsidR="00087CA0" w:rsidRPr="006F25DB" w:rsidRDefault="00087CA0" w:rsidP="00222739">
      <w:pPr>
        <w:pStyle w:val="Lijstalinea"/>
        <w:spacing w:after="0" w:line="240" w:lineRule="auto"/>
        <w:ind w:left="0"/>
        <w:jc w:val="both"/>
      </w:pPr>
      <w:r w:rsidRPr="006F25DB">
        <w:t>D</w:t>
      </w:r>
      <w:r w:rsidR="00222739">
        <w:t>eze interne afsprakennota</w:t>
      </w:r>
      <w:r w:rsidRPr="006F25DB">
        <w:t xml:space="preserve"> treedt in werking m.i.v.</w:t>
      </w:r>
      <w:r w:rsidR="00A326DD" w:rsidRPr="006F25DB">
        <w:t xml:space="preserve"> </w:t>
      </w:r>
      <w:r w:rsidR="00CA3F62">
        <w:rPr>
          <w:color w:val="FF0000"/>
        </w:rPr>
        <w:t>19.05.2026</w:t>
      </w:r>
      <w:r w:rsidR="009144E6">
        <w:t xml:space="preserve"> </w:t>
      </w:r>
      <w:r w:rsidRPr="006F25DB">
        <w:t>en vervangt alle voorafgaande beslissingen van de raad m.b.t. het statuut van personeelsleden, aangeworven in het kader van art.60§7.</w:t>
      </w:r>
    </w:p>
    <w:p w14:paraId="5EED090B" w14:textId="77777777" w:rsidR="005466B2" w:rsidRDefault="005466B2" w:rsidP="00222739">
      <w:pPr>
        <w:pStyle w:val="Lijstalinea"/>
        <w:spacing w:after="0" w:line="240" w:lineRule="auto"/>
        <w:ind w:left="0"/>
        <w:jc w:val="both"/>
      </w:pPr>
    </w:p>
    <w:p w14:paraId="4680E009" w14:textId="77777777" w:rsidR="005466B2" w:rsidRDefault="00A768AF" w:rsidP="00222739">
      <w:pPr>
        <w:pStyle w:val="Lijstalinea"/>
        <w:spacing w:after="0" w:line="240" w:lineRule="auto"/>
        <w:ind w:left="0"/>
        <w:jc w:val="both"/>
      </w:pPr>
      <w:r>
        <w:t>E</w:t>
      </w:r>
      <w:r w:rsidRPr="00A768AF">
        <w:t xml:space="preserve">r worden geen overgangsbepalingen voorzien. </w:t>
      </w:r>
    </w:p>
    <w:sectPr w:rsidR="005466B2" w:rsidSect="004729B2">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4DDD8" w14:textId="77777777" w:rsidR="002A6D90" w:rsidRDefault="002A6D90" w:rsidP="003B13A9">
      <w:pPr>
        <w:spacing w:after="0" w:line="240" w:lineRule="auto"/>
      </w:pPr>
      <w:r>
        <w:separator/>
      </w:r>
    </w:p>
  </w:endnote>
  <w:endnote w:type="continuationSeparator" w:id="0">
    <w:p w14:paraId="0447634F" w14:textId="77777777" w:rsidR="002A6D90" w:rsidRDefault="002A6D90" w:rsidP="003B1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1C468" w14:textId="7C9DD5D5" w:rsidR="00F21560" w:rsidRDefault="00F21560" w:rsidP="00F21560">
    <w:pPr>
      <w:pStyle w:val="Voettekst"/>
      <w:tabs>
        <w:tab w:val="center" w:pos="4680"/>
        <w:tab w:val="right" w:pos="9360"/>
      </w:tabs>
    </w:pPr>
    <w:r>
      <w:rPr>
        <w:noProof/>
      </w:rPr>
      <w:drawing>
        <wp:anchor distT="0" distB="0" distL="114300" distR="114300" simplePos="0" relativeHeight="251659264" behindDoc="0" locked="0" layoutInCell="1" allowOverlap="1" wp14:anchorId="7AF5C77E" wp14:editId="30F0A3D0">
          <wp:simplePos x="0" y="0"/>
          <wp:positionH relativeFrom="column">
            <wp:posOffset>5774690</wp:posOffset>
          </wp:positionH>
          <wp:positionV relativeFrom="paragraph">
            <wp:posOffset>5715</wp:posOffset>
          </wp:positionV>
          <wp:extent cx="767080" cy="541020"/>
          <wp:effectExtent l="0" t="0" r="0" b="0"/>
          <wp:wrapThrough wrapText="bothSides">
            <wp:wrapPolygon edited="0">
              <wp:start x="5364" y="0"/>
              <wp:lineTo x="0" y="12169"/>
              <wp:lineTo x="0" y="17493"/>
              <wp:lineTo x="5364" y="20535"/>
              <wp:lineTo x="15556" y="20535"/>
              <wp:lineTo x="20921" y="17493"/>
              <wp:lineTo x="20921" y="12169"/>
              <wp:lineTo x="15020" y="0"/>
              <wp:lineTo x="5364" y="0"/>
            </wp:wrapPolygon>
          </wp:wrapThrough>
          <wp:docPr id="261393219" name="Afbeelding 1" descr="Afbeelding met tekst, Lettertype, Graphics,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93219" name="Afbeelding 1" descr="Afbeelding met tekst, Lettertype, Graphics, logo&#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767080" cy="541020"/>
                  </a:xfrm>
                  <a:prstGeom prst="rect">
                    <a:avLst/>
                  </a:prstGeom>
                </pic:spPr>
              </pic:pic>
            </a:graphicData>
          </a:graphic>
          <wp14:sizeRelH relativeFrom="page">
            <wp14:pctWidth>0</wp14:pctWidth>
          </wp14:sizeRelH>
          <wp14:sizeRelV relativeFrom="page">
            <wp14:pctHeight>0</wp14:pctHeight>
          </wp14:sizeRelV>
        </wp:anchor>
      </w:drawing>
    </w:r>
    <w:r>
      <w:tab/>
    </w:r>
    <w:r>
      <w:tab/>
    </w:r>
    <w:sdt>
      <w:sdtPr>
        <w:id w:val="853771657"/>
        <w:docPartObj>
          <w:docPartGallery w:val="Page Numbers (Bottom of Page)"/>
          <w:docPartUnique/>
        </w:docPartObj>
      </w:sdtPr>
      <w:sdtEndPr/>
      <w:sdtContent>
        <w:r>
          <w:fldChar w:fldCharType="begin"/>
        </w:r>
        <w:r>
          <w:instrText>PAGE   \* MERGEFORMAT</w:instrText>
        </w:r>
        <w:r>
          <w:fldChar w:fldCharType="separate"/>
        </w:r>
        <w:r>
          <w:rPr>
            <w:lang w:val="nl-NL"/>
          </w:rPr>
          <w:t>2</w:t>
        </w:r>
        <w:r>
          <w:fldChar w:fldCharType="end"/>
        </w:r>
      </w:sdtContent>
    </w:sdt>
    <w:r>
      <w:tab/>
    </w:r>
    <w:r>
      <w:tab/>
    </w:r>
  </w:p>
  <w:p w14:paraId="10BE924F" w14:textId="07EB3F96" w:rsidR="003B13A9" w:rsidRDefault="003B13A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883C9" w14:textId="77777777" w:rsidR="002A6D90" w:rsidRDefault="002A6D90" w:rsidP="003B13A9">
      <w:pPr>
        <w:spacing w:after="0" w:line="240" w:lineRule="auto"/>
      </w:pPr>
      <w:r>
        <w:separator/>
      </w:r>
    </w:p>
  </w:footnote>
  <w:footnote w:type="continuationSeparator" w:id="0">
    <w:p w14:paraId="321B6DBD" w14:textId="77777777" w:rsidR="002A6D90" w:rsidRDefault="002A6D90" w:rsidP="003B1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D1E7A"/>
    <w:multiLevelType w:val="hybridMultilevel"/>
    <w:tmpl w:val="2A901DD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5D73643"/>
    <w:multiLevelType w:val="hybridMultilevel"/>
    <w:tmpl w:val="2C563A02"/>
    <w:lvl w:ilvl="0" w:tplc="00169D00">
      <w:numFmt w:val="decimal"/>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2" w15:restartNumberingAfterBreak="0">
    <w:nsid w:val="07044935"/>
    <w:multiLevelType w:val="hybridMultilevel"/>
    <w:tmpl w:val="A502C8C4"/>
    <w:lvl w:ilvl="0" w:tplc="FFFFFFFF">
      <w:start w:val="1"/>
      <w:numFmt w:val="decimal"/>
      <w:lvlText w:val="%1."/>
      <w:lvlJc w:val="left"/>
      <w:pPr>
        <w:ind w:left="1065" w:hanging="360"/>
      </w:pPr>
      <w:rPr>
        <w:rFonts w:hint="default"/>
      </w:rPr>
    </w:lvl>
    <w:lvl w:ilvl="1" w:tplc="FFFFFFFF">
      <w:start w:val="1"/>
      <w:numFmt w:val="bullet"/>
      <w:lvlText w:val="-"/>
      <w:lvlJc w:val="left"/>
      <w:pPr>
        <w:ind w:left="1785" w:hanging="360"/>
      </w:pPr>
      <w:rPr>
        <w:rFonts w:ascii="Calibri" w:eastAsia="Calibri" w:hAnsi="Calibri" w:cs="Times New Roman" w:hint="default"/>
      </w:rPr>
    </w:lvl>
    <w:lvl w:ilvl="2" w:tplc="FFFFFFFF">
      <w:start w:val="1"/>
      <w:numFmt w:val="lowerRoman"/>
      <w:lvlText w:val="%3."/>
      <w:lvlJc w:val="right"/>
      <w:pPr>
        <w:ind w:left="2505" w:hanging="180"/>
      </w:pPr>
    </w:lvl>
    <w:lvl w:ilvl="3" w:tplc="FFFFFFFF">
      <w:start w:val="1"/>
      <w:numFmt w:val="decimal"/>
      <w:lvlText w:val="%4."/>
      <w:lvlJc w:val="left"/>
      <w:pPr>
        <w:ind w:left="3225" w:hanging="360"/>
      </w:pPr>
    </w:lvl>
    <w:lvl w:ilvl="4" w:tplc="FFFFFFFF">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3"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start w:val="1"/>
      <w:numFmt w:val="bullet"/>
      <w:lvlText w:val="o"/>
      <w:lvlJc w:val="left"/>
      <w:pPr>
        <w:tabs>
          <w:tab w:val="num" w:pos="2156"/>
        </w:tabs>
        <w:ind w:left="2156" w:hanging="360"/>
      </w:pPr>
      <w:rPr>
        <w:rFonts w:ascii="Courier New" w:hAnsi="Courier New" w:cs="Courier New" w:hint="default"/>
      </w:rPr>
    </w:lvl>
    <w:lvl w:ilvl="2" w:tplc="FFFFFFFF">
      <w:start w:val="1"/>
      <w:numFmt w:val="bullet"/>
      <w:lvlText w:val=""/>
      <w:lvlJc w:val="left"/>
      <w:pPr>
        <w:tabs>
          <w:tab w:val="num" w:pos="2876"/>
        </w:tabs>
        <w:ind w:left="2876" w:hanging="360"/>
      </w:pPr>
      <w:rPr>
        <w:rFonts w:ascii="Wingdings" w:hAnsi="Wingdings" w:hint="default"/>
      </w:rPr>
    </w:lvl>
    <w:lvl w:ilvl="3" w:tplc="FFFFFFFF">
      <w:start w:val="1"/>
      <w:numFmt w:val="bullet"/>
      <w:lvlText w:val=""/>
      <w:lvlJc w:val="left"/>
      <w:pPr>
        <w:tabs>
          <w:tab w:val="num" w:pos="3596"/>
        </w:tabs>
        <w:ind w:left="3596" w:hanging="360"/>
      </w:pPr>
      <w:rPr>
        <w:rFonts w:ascii="Symbol" w:hAnsi="Symbol" w:hint="default"/>
      </w:rPr>
    </w:lvl>
    <w:lvl w:ilvl="4" w:tplc="FFFFFFFF">
      <w:start w:val="1"/>
      <w:numFmt w:val="bullet"/>
      <w:lvlText w:val="o"/>
      <w:lvlJc w:val="left"/>
      <w:pPr>
        <w:tabs>
          <w:tab w:val="num" w:pos="4316"/>
        </w:tabs>
        <w:ind w:left="4316" w:hanging="360"/>
      </w:pPr>
      <w:rPr>
        <w:rFonts w:ascii="Courier New" w:hAnsi="Courier New" w:cs="Courier New" w:hint="default"/>
      </w:rPr>
    </w:lvl>
    <w:lvl w:ilvl="5" w:tplc="FFFFFFFF">
      <w:start w:val="1"/>
      <w:numFmt w:val="bullet"/>
      <w:lvlText w:val=""/>
      <w:lvlJc w:val="left"/>
      <w:pPr>
        <w:tabs>
          <w:tab w:val="num" w:pos="5036"/>
        </w:tabs>
        <w:ind w:left="5036" w:hanging="360"/>
      </w:pPr>
      <w:rPr>
        <w:rFonts w:ascii="Wingdings" w:hAnsi="Wingdings" w:hint="default"/>
      </w:rPr>
    </w:lvl>
    <w:lvl w:ilvl="6" w:tplc="FFFFFFFF">
      <w:start w:val="1"/>
      <w:numFmt w:val="bullet"/>
      <w:lvlText w:val=""/>
      <w:lvlJc w:val="left"/>
      <w:pPr>
        <w:tabs>
          <w:tab w:val="num" w:pos="5756"/>
        </w:tabs>
        <w:ind w:left="5756" w:hanging="360"/>
      </w:pPr>
      <w:rPr>
        <w:rFonts w:ascii="Symbol" w:hAnsi="Symbol" w:hint="default"/>
      </w:rPr>
    </w:lvl>
    <w:lvl w:ilvl="7" w:tplc="FFFFFFFF">
      <w:start w:val="1"/>
      <w:numFmt w:val="bullet"/>
      <w:lvlText w:val="o"/>
      <w:lvlJc w:val="left"/>
      <w:pPr>
        <w:tabs>
          <w:tab w:val="num" w:pos="6476"/>
        </w:tabs>
        <w:ind w:left="6476" w:hanging="360"/>
      </w:pPr>
      <w:rPr>
        <w:rFonts w:ascii="Courier New" w:hAnsi="Courier New" w:cs="Courier New" w:hint="default"/>
      </w:rPr>
    </w:lvl>
    <w:lvl w:ilvl="8" w:tplc="FFFFFFFF">
      <w:start w:val="1"/>
      <w:numFmt w:val="bullet"/>
      <w:lvlText w:val=""/>
      <w:lvlJc w:val="left"/>
      <w:pPr>
        <w:tabs>
          <w:tab w:val="num" w:pos="7196"/>
        </w:tabs>
        <w:ind w:left="7196" w:hanging="360"/>
      </w:pPr>
      <w:rPr>
        <w:rFonts w:ascii="Wingdings" w:hAnsi="Wingdings" w:hint="default"/>
      </w:rPr>
    </w:lvl>
  </w:abstractNum>
  <w:abstractNum w:abstractNumId="4" w15:restartNumberingAfterBreak="0">
    <w:nsid w:val="0BEA508F"/>
    <w:multiLevelType w:val="hybridMultilevel"/>
    <w:tmpl w:val="66985802"/>
    <w:lvl w:ilvl="0" w:tplc="18561C8A">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E410C79"/>
    <w:multiLevelType w:val="hybridMultilevel"/>
    <w:tmpl w:val="DF7E9DE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7"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17E42B52"/>
    <w:multiLevelType w:val="multilevel"/>
    <w:tmpl w:val="226C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E7C25"/>
    <w:multiLevelType w:val="multilevel"/>
    <w:tmpl w:val="B058C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2D20F0"/>
    <w:multiLevelType w:val="hybridMultilevel"/>
    <w:tmpl w:val="97D44E3A"/>
    <w:lvl w:ilvl="0" w:tplc="5F36F89C">
      <w:start w:val="1"/>
      <w:numFmt w:val="decimal"/>
      <w:lvlText w:val="%1."/>
      <w:lvlJc w:val="left"/>
      <w:pPr>
        <w:ind w:left="1353" w:hanging="360"/>
      </w:pPr>
      <w:rPr>
        <w:rFonts w:ascii="Calibri Light" w:eastAsia="Calibri Light" w:hAnsi="Calibri Light" w:cs="Calibri Light" w:hint="default"/>
        <w:b w:val="0"/>
        <w:bCs w:val="0"/>
        <w:i w:val="0"/>
        <w:iCs w:val="0"/>
        <w:spacing w:val="-1"/>
        <w:w w:val="99"/>
        <w:sz w:val="20"/>
        <w:szCs w:val="20"/>
        <w:lang w:val="nl-NL" w:eastAsia="en-US" w:bidi="ar-SA"/>
      </w:rPr>
    </w:lvl>
    <w:lvl w:ilvl="1" w:tplc="39280B9A">
      <w:numFmt w:val="bullet"/>
      <w:lvlText w:val="•"/>
      <w:lvlJc w:val="left"/>
      <w:pPr>
        <w:ind w:left="2159" w:hanging="360"/>
      </w:pPr>
      <w:rPr>
        <w:rFonts w:hint="default"/>
        <w:lang w:val="nl-NL" w:eastAsia="en-US" w:bidi="ar-SA"/>
      </w:rPr>
    </w:lvl>
    <w:lvl w:ilvl="2" w:tplc="5F98CB58">
      <w:numFmt w:val="bullet"/>
      <w:lvlText w:val="•"/>
      <w:lvlJc w:val="left"/>
      <w:pPr>
        <w:ind w:left="2959" w:hanging="360"/>
      </w:pPr>
      <w:rPr>
        <w:rFonts w:hint="default"/>
        <w:lang w:val="nl-NL" w:eastAsia="en-US" w:bidi="ar-SA"/>
      </w:rPr>
    </w:lvl>
    <w:lvl w:ilvl="3" w:tplc="6490543A">
      <w:numFmt w:val="bullet"/>
      <w:lvlText w:val="•"/>
      <w:lvlJc w:val="left"/>
      <w:pPr>
        <w:ind w:left="3758" w:hanging="360"/>
      </w:pPr>
      <w:rPr>
        <w:rFonts w:hint="default"/>
        <w:lang w:val="nl-NL" w:eastAsia="en-US" w:bidi="ar-SA"/>
      </w:rPr>
    </w:lvl>
    <w:lvl w:ilvl="4" w:tplc="C0947354">
      <w:numFmt w:val="bullet"/>
      <w:lvlText w:val="•"/>
      <w:lvlJc w:val="left"/>
      <w:pPr>
        <w:ind w:left="4558" w:hanging="360"/>
      </w:pPr>
      <w:rPr>
        <w:rFonts w:hint="default"/>
        <w:lang w:val="nl-NL" w:eastAsia="en-US" w:bidi="ar-SA"/>
      </w:rPr>
    </w:lvl>
    <w:lvl w:ilvl="5" w:tplc="D650787E">
      <w:numFmt w:val="bullet"/>
      <w:lvlText w:val="•"/>
      <w:lvlJc w:val="left"/>
      <w:pPr>
        <w:ind w:left="5358" w:hanging="360"/>
      </w:pPr>
      <w:rPr>
        <w:rFonts w:hint="default"/>
        <w:lang w:val="nl-NL" w:eastAsia="en-US" w:bidi="ar-SA"/>
      </w:rPr>
    </w:lvl>
    <w:lvl w:ilvl="6" w:tplc="05EA3D74">
      <w:numFmt w:val="bullet"/>
      <w:lvlText w:val="•"/>
      <w:lvlJc w:val="left"/>
      <w:pPr>
        <w:ind w:left="6157" w:hanging="360"/>
      </w:pPr>
      <w:rPr>
        <w:rFonts w:hint="default"/>
        <w:lang w:val="nl-NL" w:eastAsia="en-US" w:bidi="ar-SA"/>
      </w:rPr>
    </w:lvl>
    <w:lvl w:ilvl="7" w:tplc="DEE0D23E">
      <w:numFmt w:val="bullet"/>
      <w:lvlText w:val="•"/>
      <w:lvlJc w:val="left"/>
      <w:pPr>
        <w:ind w:left="6957" w:hanging="360"/>
      </w:pPr>
      <w:rPr>
        <w:rFonts w:hint="default"/>
        <w:lang w:val="nl-NL" w:eastAsia="en-US" w:bidi="ar-SA"/>
      </w:rPr>
    </w:lvl>
    <w:lvl w:ilvl="8" w:tplc="3C982272">
      <w:numFmt w:val="bullet"/>
      <w:lvlText w:val="•"/>
      <w:lvlJc w:val="left"/>
      <w:pPr>
        <w:ind w:left="7757" w:hanging="360"/>
      </w:pPr>
      <w:rPr>
        <w:rFonts w:hint="default"/>
        <w:lang w:val="nl-NL" w:eastAsia="en-US" w:bidi="ar-SA"/>
      </w:rPr>
    </w:lvl>
  </w:abstractNum>
  <w:abstractNum w:abstractNumId="11"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start w:val="1"/>
      <w:numFmt w:val="bullet"/>
      <w:lvlText w:val="o"/>
      <w:lvlJc w:val="left"/>
      <w:pPr>
        <w:tabs>
          <w:tab w:val="num" w:pos="2156"/>
        </w:tabs>
        <w:ind w:left="2156" w:hanging="360"/>
      </w:pPr>
      <w:rPr>
        <w:rFonts w:ascii="Courier New" w:hAnsi="Courier New" w:cs="Courier New" w:hint="default"/>
      </w:rPr>
    </w:lvl>
    <w:lvl w:ilvl="2" w:tplc="04130005">
      <w:start w:val="1"/>
      <w:numFmt w:val="bullet"/>
      <w:lvlText w:val=""/>
      <w:lvlJc w:val="left"/>
      <w:pPr>
        <w:tabs>
          <w:tab w:val="num" w:pos="2876"/>
        </w:tabs>
        <w:ind w:left="2876" w:hanging="360"/>
      </w:pPr>
      <w:rPr>
        <w:rFonts w:ascii="Wingdings" w:hAnsi="Wingdings" w:hint="default"/>
      </w:rPr>
    </w:lvl>
    <w:lvl w:ilvl="3" w:tplc="04130001">
      <w:start w:val="1"/>
      <w:numFmt w:val="bullet"/>
      <w:lvlText w:val=""/>
      <w:lvlJc w:val="left"/>
      <w:pPr>
        <w:tabs>
          <w:tab w:val="num" w:pos="3596"/>
        </w:tabs>
        <w:ind w:left="3596" w:hanging="360"/>
      </w:pPr>
      <w:rPr>
        <w:rFonts w:ascii="Symbol" w:hAnsi="Symbol" w:hint="default"/>
      </w:rPr>
    </w:lvl>
    <w:lvl w:ilvl="4" w:tplc="04130003">
      <w:start w:val="1"/>
      <w:numFmt w:val="bullet"/>
      <w:lvlText w:val="o"/>
      <w:lvlJc w:val="left"/>
      <w:pPr>
        <w:tabs>
          <w:tab w:val="num" w:pos="4316"/>
        </w:tabs>
        <w:ind w:left="4316" w:hanging="360"/>
      </w:pPr>
      <w:rPr>
        <w:rFonts w:ascii="Courier New" w:hAnsi="Courier New" w:cs="Courier New" w:hint="default"/>
      </w:rPr>
    </w:lvl>
    <w:lvl w:ilvl="5" w:tplc="04130005">
      <w:start w:val="1"/>
      <w:numFmt w:val="bullet"/>
      <w:lvlText w:val=""/>
      <w:lvlJc w:val="left"/>
      <w:pPr>
        <w:tabs>
          <w:tab w:val="num" w:pos="5036"/>
        </w:tabs>
        <w:ind w:left="5036" w:hanging="360"/>
      </w:pPr>
      <w:rPr>
        <w:rFonts w:ascii="Wingdings" w:hAnsi="Wingdings" w:hint="default"/>
      </w:rPr>
    </w:lvl>
    <w:lvl w:ilvl="6" w:tplc="04130001">
      <w:start w:val="1"/>
      <w:numFmt w:val="bullet"/>
      <w:lvlText w:val=""/>
      <w:lvlJc w:val="left"/>
      <w:pPr>
        <w:tabs>
          <w:tab w:val="num" w:pos="5756"/>
        </w:tabs>
        <w:ind w:left="5756" w:hanging="360"/>
      </w:pPr>
      <w:rPr>
        <w:rFonts w:ascii="Symbol" w:hAnsi="Symbol" w:hint="default"/>
      </w:rPr>
    </w:lvl>
    <w:lvl w:ilvl="7" w:tplc="04130003">
      <w:start w:val="1"/>
      <w:numFmt w:val="bullet"/>
      <w:lvlText w:val="o"/>
      <w:lvlJc w:val="left"/>
      <w:pPr>
        <w:tabs>
          <w:tab w:val="num" w:pos="6476"/>
        </w:tabs>
        <w:ind w:left="6476" w:hanging="360"/>
      </w:pPr>
      <w:rPr>
        <w:rFonts w:ascii="Courier New" w:hAnsi="Courier New" w:cs="Courier New" w:hint="default"/>
      </w:rPr>
    </w:lvl>
    <w:lvl w:ilvl="8" w:tplc="04130005">
      <w:start w:val="1"/>
      <w:numFmt w:val="bullet"/>
      <w:lvlText w:val=""/>
      <w:lvlJc w:val="left"/>
      <w:pPr>
        <w:tabs>
          <w:tab w:val="num" w:pos="7196"/>
        </w:tabs>
        <w:ind w:left="7196" w:hanging="360"/>
      </w:pPr>
      <w:rPr>
        <w:rFonts w:ascii="Wingdings" w:hAnsi="Wingdings" w:hint="default"/>
      </w:rPr>
    </w:lvl>
  </w:abstractNum>
  <w:abstractNum w:abstractNumId="12" w15:restartNumberingAfterBreak="0">
    <w:nsid w:val="25A553D0"/>
    <w:multiLevelType w:val="hybridMultilevel"/>
    <w:tmpl w:val="22C8D03A"/>
    <w:lvl w:ilvl="0" w:tplc="18561C8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7115FE1"/>
    <w:multiLevelType w:val="hybridMultilevel"/>
    <w:tmpl w:val="EA3A6D36"/>
    <w:lvl w:ilvl="0" w:tplc="EED4C71A">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F436225"/>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15"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start w:val="1"/>
      <w:numFmt w:val="lowerLetter"/>
      <w:lvlText w:val="%2."/>
      <w:lvlJc w:val="left"/>
      <w:pPr>
        <w:tabs>
          <w:tab w:val="num" w:pos="1931"/>
        </w:tabs>
        <w:ind w:left="1931" w:hanging="360"/>
      </w:pPr>
    </w:lvl>
    <w:lvl w:ilvl="2" w:tplc="0413001B">
      <w:start w:val="1"/>
      <w:numFmt w:val="lowerRoman"/>
      <w:lvlText w:val="%3."/>
      <w:lvlJc w:val="right"/>
      <w:pPr>
        <w:tabs>
          <w:tab w:val="num" w:pos="2651"/>
        </w:tabs>
        <w:ind w:left="2651" w:hanging="180"/>
      </w:pPr>
    </w:lvl>
    <w:lvl w:ilvl="3" w:tplc="0413000F">
      <w:start w:val="1"/>
      <w:numFmt w:val="decimal"/>
      <w:lvlText w:val="%4."/>
      <w:lvlJc w:val="left"/>
      <w:pPr>
        <w:tabs>
          <w:tab w:val="num" w:pos="3371"/>
        </w:tabs>
        <w:ind w:left="3371" w:hanging="360"/>
      </w:pPr>
    </w:lvl>
    <w:lvl w:ilvl="4" w:tplc="04130019">
      <w:start w:val="1"/>
      <w:numFmt w:val="lowerLetter"/>
      <w:lvlText w:val="%5."/>
      <w:lvlJc w:val="left"/>
      <w:pPr>
        <w:tabs>
          <w:tab w:val="num" w:pos="4091"/>
        </w:tabs>
        <w:ind w:left="4091" w:hanging="360"/>
      </w:pPr>
    </w:lvl>
    <w:lvl w:ilvl="5" w:tplc="0413001B">
      <w:start w:val="1"/>
      <w:numFmt w:val="lowerRoman"/>
      <w:lvlText w:val="%6."/>
      <w:lvlJc w:val="right"/>
      <w:pPr>
        <w:tabs>
          <w:tab w:val="num" w:pos="4811"/>
        </w:tabs>
        <w:ind w:left="4811" w:hanging="180"/>
      </w:pPr>
    </w:lvl>
    <w:lvl w:ilvl="6" w:tplc="0413000F">
      <w:start w:val="1"/>
      <w:numFmt w:val="decimal"/>
      <w:lvlText w:val="%7."/>
      <w:lvlJc w:val="left"/>
      <w:pPr>
        <w:tabs>
          <w:tab w:val="num" w:pos="5531"/>
        </w:tabs>
        <w:ind w:left="5531" w:hanging="360"/>
      </w:pPr>
    </w:lvl>
    <w:lvl w:ilvl="7" w:tplc="04130019">
      <w:start w:val="1"/>
      <w:numFmt w:val="lowerLetter"/>
      <w:lvlText w:val="%8."/>
      <w:lvlJc w:val="left"/>
      <w:pPr>
        <w:tabs>
          <w:tab w:val="num" w:pos="6251"/>
        </w:tabs>
        <w:ind w:left="6251" w:hanging="360"/>
      </w:pPr>
    </w:lvl>
    <w:lvl w:ilvl="8" w:tplc="0413001B">
      <w:start w:val="1"/>
      <w:numFmt w:val="lowerRoman"/>
      <w:lvlText w:val="%9."/>
      <w:lvlJc w:val="right"/>
      <w:pPr>
        <w:tabs>
          <w:tab w:val="num" w:pos="6971"/>
        </w:tabs>
        <w:ind w:left="6971" w:hanging="180"/>
      </w:pPr>
    </w:lvl>
  </w:abstractNum>
  <w:abstractNum w:abstractNumId="16" w15:restartNumberingAfterBreak="0">
    <w:nsid w:val="394C617E"/>
    <w:multiLevelType w:val="hybridMultilevel"/>
    <w:tmpl w:val="F654BCE4"/>
    <w:lvl w:ilvl="0" w:tplc="FFFFFFFF">
      <w:start w:val="1"/>
      <w:numFmt w:val="decimal"/>
      <w:lvlText w:val="%1."/>
      <w:lvlJc w:val="left"/>
      <w:pPr>
        <w:tabs>
          <w:tab w:val="num" w:pos="1211"/>
        </w:tabs>
        <w:ind w:left="1211" w:hanging="360"/>
      </w:pPr>
      <w:rPr>
        <w:b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3B670FAE"/>
    <w:multiLevelType w:val="multilevel"/>
    <w:tmpl w:val="7334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5C55CC"/>
    <w:multiLevelType w:val="hybridMultilevel"/>
    <w:tmpl w:val="BBFEBA60"/>
    <w:lvl w:ilvl="0" w:tplc="82FEDC94">
      <w:start w:val="1"/>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C8759BA"/>
    <w:multiLevelType w:val="hybridMultilevel"/>
    <w:tmpl w:val="A502C8C4"/>
    <w:lvl w:ilvl="0" w:tplc="302C8810">
      <w:start w:val="1"/>
      <w:numFmt w:val="decimal"/>
      <w:lvlText w:val="%1."/>
      <w:lvlJc w:val="left"/>
      <w:pPr>
        <w:ind w:left="1065" w:hanging="360"/>
      </w:pPr>
      <w:rPr>
        <w:rFonts w:hint="default"/>
      </w:rPr>
    </w:lvl>
    <w:lvl w:ilvl="1" w:tplc="82FEDC94">
      <w:start w:val="1"/>
      <w:numFmt w:val="bullet"/>
      <w:lvlText w:val="-"/>
      <w:lvlJc w:val="left"/>
      <w:pPr>
        <w:ind w:left="1785" w:hanging="360"/>
      </w:pPr>
      <w:rPr>
        <w:rFonts w:ascii="Calibri" w:eastAsia="Calibri" w:hAnsi="Calibri" w:cs="Times New Roman" w:hint="default"/>
      </w:rPr>
    </w:lvl>
    <w:lvl w:ilvl="2" w:tplc="0813001B" w:tentative="1">
      <w:start w:val="1"/>
      <w:numFmt w:val="lowerRoman"/>
      <w:lvlText w:val="%3."/>
      <w:lvlJc w:val="right"/>
      <w:pPr>
        <w:ind w:left="2505" w:hanging="180"/>
      </w:pPr>
    </w:lvl>
    <w:lvl w:ilvl="3" w:tplc="0813000F" w:tentative="1">
      <w:start w:val="1"/>
      <w:numFmt w:val="decimal"/>
      <w:lvlText w:val="%4."/>
      <w:lvlJc w:val="left"/>
      <w:pPr>
        <w:ind w:left="3225" w:hanging="360"/>
      </w:pPr>
    </w:lvl>
    <w:lvl w:ilvl="4" w:tplc="08130019" w:tentative="1">
      <w:start w:val="1"/>
      <w:numFmt w:val="lowerLetter"/>
      <w:lvlText w:val="%5."/>
      <w:lvlJc w:val="left"/>
      <w:pPr>
        <w:ind w:left="3945" w:hanging="360"/>
      </w:pPr>
    </w:lvl>
    <w:lvl w:ilvl="5" w:tplc="0813001B" w:tentative="1">
      <w:start w:val="1"/>
      <w:numFmt w:val="lowerRoman"/>
      <w:lvlText w:val="%6."/>
      <w:lvlJc w:val="right"/>
      <w:pPr>
        <w:ind w:left="4665" w:hanging="180"/>
      </w:pPr>
    </w:lvl>
    <w:lvl w:ilvl="6" w:tplc="0813000F" w:tentative="1">
      <w:start w:val="1"/>
      <w:numFmt w:val="decimal"/>
      <w:lvlText w:val="%7."/>
      <w:lvlJc w:val="left"/>
      <w:pPr>
        <w:ind w:left="5385" w:hanging="360"/>
      </w:pPr>
    </w:lvl>
    <w:lvl w:ilvl="7" w:tplc="08130019" w:tentative="1">
      <w:start w:val="1"/>
      <w:numFmt w:val="lowerLetter"/>
      <w:lvlText w:val="%8."/>
      <w:lvlJc w:val="left"/>
      <w:pPr>
        <w:ind w:left="6105" w:hanging="360"/>
      </w:pPr>
    </w:lvl>
    <w:lvl w:ilvl="8" w:tplc="0813001B" w:tentative="1">
      <w:start w:val="1"/>
      <w:numFmt w:val="lowerRoman"/>
      <w:lvlText w:val="%9."/>
      <w:lvlJc w:val="right"/>
      <w:pPr>
        <w:ind w:left="6825" w:hanging="180"/>
      </w:pPr>
    </w:lvl>
  </w:abstractNum>
  <w:abstractNum w:abstractNumId="20"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1"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2" w15:restartNumberingAfterBreak="0">
    <w:nsid w:val="3DFA6D7E"/>
    <w:multiLevelType w:val="hybridMultilevel"/>
    <w:tmpl w:val="B52A79A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3" w15:restartNumberingAfterBreak="0">
    <w:nsid w:val="413C5611"/>
    <w:multiLevelType w:val="multilevel"/>
    <w:tmpl w:val="4A2E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52D32"/>
    <w:multiLevelType w:val="hybridMultilevel"/>
    <w:tmpl w:val="332474AA"/>
    <w:lvl w:ilvl="0" w:tplc="18561C8A">
      <w:start w:val="1"/>
      <w:numFmt w:val="decimal"/>
      <w:lvlText w:val="%1."/>
      <w:lvlJc w:val="left"/>
      <w:pPr>
        <w:ind w:left="1068" w:hanging="708"/>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EB00913"/>
    <w:multiLevelType w:val="hybridMultilevel"/>
    <w:tmpl w:val="1D5E058C"/>
    <w:lvl w:ilvl="0" w:tplc="DDBE5CA2">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6"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27" w15:restartNumberingAfterBreak="0">
    <w:nsid w:val="54CC636C"/>
    <w:multiLevelType w:val="hybridMultilevel"/>
    <w:tmpl w:val="31085486"/>
    <w:lvl w:ilvl="0" w:tplc="E132EEA2">
      <w:numFmt w:val="decimal"/>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28" w15:restartNumberingAfterBreak="0">
    <w:nsid w:val="5B39651A"/>
    <w:multiLevelType w:val="multilevel"/>
    <w:tmpl w:val="DB8C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E61150"/>
    <w:multiLevelType w:val="hybridMultilevel"/>
    <w:tmpl w:val="C5C0FF5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5EA709BD"/>
    <w:multiLevelType w:val="multilevel"/>
    <w:tmpl w:val="A1C8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55096"/>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32" w15:restartNumberingAfterBreak="0">
    <w:nsid w:val="6F3E646C"/>
    <w:multiLevelType w:val="hybridMultilevel"/>
    <w:tmpl w:val="8D08DA0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70C579C7"/>
    <w:multiLevelType w:val="multilevel"/>
    <w:tmpl w:val="4DA4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531DD8"/>
    <w:multiLevelType w:val="hybridMultilevel"/>
    <w:tmpl w:val="1AD010A6"/>
    <w:lvl w:ilvl="0" w:tplc="18561C8A">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74AC3B4D"/>
    <w:multiLevelType w:val="hybridMultilevel"/>
    <w:tmpl w:val="5B0E7A4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6"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7" w15:restartNumberingAfterBreak="0">
    <w:nsid w:val="7D5B69FB"/>
    <w:multiLevelType w:val="multilevel"/>
    <w:tmpl w:val="2EC0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1412321">
    <w:abstractNumId w:val="0"/>
  </w:num>
  <w:num w:numId="2" w16cid:durableId="490557871">
    <w:abstractNumId w:val="25"/>
  </w:num>
  <w:num w:numId="3" w16cid:durableId="1609701880">
    <w:abstractNumId w:val="18"/>
  </w:num>
  <w:num w:numId="4" w16cid:durableId="1700618931">
    <w:abstractNumId w:val="19"/>
  </w:num>
  <w:num w:numId="5" w16cid:durableId="734478164">
    <w:abstractNumId w:val="5"/>
  </w:num>
  <w:num w:numId="6" w16cid:durableId="1196306151">
    <w:abstractNumId w:val="29"/>
  </w:num>
  <w:num w:numId="7" w16cid:durableId="474687942">
    <w:abstractNumId w:val="22"/>
  </w:num>
  <w:num w:numId="8" w16cid:durableId="1109856349">
    <w:abstractNumId w:val="8"/>
  </w:num>
  <w:num w:numId="9" w16cid:durableId="1786000419">
    <w:abstractNumId w:val="37"/>
  </w:num>
  <w:num w:numId="10" w16cid:durableId="1407192090">
    <w:abstractNumId w:val="23"/>
  </w:num>
  <w:num w:numId="11" w16cid:durableId="1908606195">
    <w:abstractNumId w:val="13"/>
  </w:num>
  <w:num w:numId="12" w16cid:durableId="2065789071">
    <w:abstractNumId w:val="9"/>
  </w:num>
  <w:num w:numId="13" w16cid:durableId="19640736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1485347">
    <w:abstractNumId w:val="3"/>
  </w:num>
  <w:num w:numId="15" w16cid:durableId="1864174865">
    <w:abstractNumId w:val="11"/>
  </w:num>
  <w:num w:numId="16" w16cid:durableId="88474587">
    <w:abstractNumId w:val="27"/>
  </w:num>
  <w:num w:numId="17" w16cid:durableId="11633467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65665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0483322">
    <w:abstractNumId w:val="2"/>
  </w:num>
  <w:num w:numId="20" w16cid:durableId="1360204221">
    <w:abstractNumId w:val="17"/>
  </w:num>
  <w:num w:numId="21" w16cid:durableId="595212194">
    <w:abstractNumId w:val="33"/>
  </w:num>
  <w:num w:numId="22" w16cid:durableId="239944462">
    <w:abstractNumId w:val="28"/>
  </w:num>
  <w:num w:numId="23" w16cid:durableId="952441767">
    <w:abstractNumId w:val="30"/>
  </w:num>
  <w:num w:numId="24" w16cid:durableId="119618216">
    <w:abstractNumId w:val="36"/>
  </w:num>
  <w:num w:numId="25" w16cid:durableId="261693307">
    <w:abstractNumId w:val="6"/>
  </w:num>
  <w:num w:numId="26" w16cid:durableId="840048904">
    <w:abstractNumId w:val="35"/>
  </w:num>
  <w:num w:numId="27" w16cid:durableId="1262445364">
    <w:abstractNumId w:val="34"/>
  </w:num>
  <w:num w:numId="28" w16cid:durableId="1162311409">
    <w:abstractNumId w:val="10"/>
  </w:num>
  <w:num w:numId="29" w16cid:durableId="1373648871">
    <w:abstractNumId w:val="24"/>
  </w:num>
  <w:num w:numId="30" w16cid:durableId="1962805445">
    <w:abstractNumId w:val="4"/>
  </w:num>
  <w:num w:numId="31" w16cid:durableId="322125172">
    <w:abstractNumId w:val="32"/>
  </w:num>
  <w:num w:numId="32" w16cid:durableId="682318167">
    <w:abstractNumId w:val="12"/>
  </w:num>
  <w:num w:numId="33" w16cid:durableId="1062944437">
    <w:abstractNumId w:val="1"/>
  </w:num>
  <w:num w:numId="34" w16cid:durableId="1822383654">
    <w:abstractNumId w:val="14"/>
  </w:num>
  <w:num w:numId="35" w16cid:durableId="1074741715">
    <w:abstractNumId w:val="31"/>
  </w:num>
  <w:num w:numId="36" w16cid:durableId="7380216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5375463">
    <w:abstractNumId w:val="20"/>
  </w:num>
  <w:num w:numId="38" w16cid:durableId="437679797">
    <w:abstractNumId w:val="21"/>
  </w:num>
  <w:num w:numId="39" w16cid:durableId="13223503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BAA"/>
    <w:rsid w:val="00006A17"/>
    <w:rsid w:val="000264DA"/>
    <w:rsid w:val="000814F2"/>
    <w:rsid w:val="00082829"/>
    <w:rsid w:val="00087CA0"/>
    <w:rsid w:val="000B03CE"/>
    <w:rsid w:val="000B5512"/>
    <w:rsid w:val="000C5BA8"/>
    <w:rsid w:val="000D37AC"/>
    <w:rsid w:val="000D4848"/>
    <w:rsid w:val="0014090B"/>
    <w:rsid w:val="00140A27"/>
    <w:rsid w:val="001832C3"/>
    <w:rsid w:val="001946FB"/>
    <w:rsid w:val="001B3A0F"/>
    <w:rsid w:val="001C5770"/>
    <w:rsid w:val="001D4BAA"/>
    <w:rsid w:val="001F4802"/>
    <w:rsid w:val="00204DBC"/>
    <w:rsid w:val="00213172"/>
    <w:rsid w:val="00215837"/>
    <w:rsid w:val="00222739"/>
    <w:rsid w:val="00260E24"/>
    <w:rsid w:val="00280EB7"/>
    <w:rsid w:val="002A6D90"/>
    <w:rsid w:val="00312EF1"/>
    <w:rsid w:val="00360886"/>
    <w:rsid w:val="003644CE"/>
    <w:rsid w:val="00380005"/>
    <w:rsid w:val="003A4015"/>
    <w:rsid w:val="003B13A9"/>
    <w:rsid w:val="003D19FD"/>
    <w:rsid w:val="00401A7F"/>
    <w:rsid w:val="0040544D"/>
    <w:rsid w:val="0040567C"/>
    <w:rsid w:val="00406A25"/>
    <w:rsid w:val="0041068B"/>
    <w:rsid w:val="0043429D"/>
    <w:rsid w:val="0044000A"/>
    <w:rsid w:val="00472279"/>
    <w:rsid w:val="004729B2"/>
    <w:rsid w:val="00473BD2"/>
    <w:rsid w:val="0047738B"/>
    <w:rsid w:val="004B7775"/>
    <w:rsid w:val="004C3B00"/>
    <w:rsid w:val="004C6CFF"/>
    <w:rsid w:val="004E26A8"/>
    <w:rsid w:val="00502EDB"/>
    <w:rsid w:val="00506580"/>
    <w:rsid w:val="00530C81"/>
    <w:rsid w:val="00535591"/>
    <w:rsid w:val="005466B2"/>
    <w:rsid w:val="00553271"/>
    <w:rsid w:val="005546EF"/>
    <w:rsid w:val="005A2EC9"/>
    <w:rsid w:val="005F556D"/>
    <w:rsid w:val="006656DC"/>
    <w:rsid w:val="00693FB6"/>
    <w:rsid w:val="006D26F0"/>
    <w:rsid w:val="006D5026"/>
    <w:rsid w:val="006E16EB"/>
    <w:rsid w:val="006F25DB"/>
    <w:rsid w:val="006F7D99"/>
    <w:rsid w:val="00713013"/>
    <w:rsid w:val="00715B9A"/>
    <w:rsid w:val="00737B14"/>
    <w:rsid w:val="0075701E"/>
    <w:rsid w:val="00757D1A"/>
    <w:rsid w:val="0076642A"/>
    <w:rsid w:val="007E3272"/>
    <w:rsid w:val="007E73A4"/>
    <w:rsid w:val="00813708"/>
    <w:rsid w:val="00821B2C"/>
    <w:rsid w:val="00861C70"/>
    <w:rsid w:val="0086352B"/>
    <w:rsid w:val="008878F8"/>
    <w:rsid w:val="008A1DC3"/>
    <w:rsid w:val="008B0FC5"/>
    <w:rsid w:val="008B7B64"/>
    <w:rsid w:val="008E5FFF"/>
    <w:rsid w:val="008F607B"/>
    <w:rsid w:val="008F712D"/>
    <w:rsid w:val="00904C11"/>
    <w:rsid w:val="009144E6"/>
    <w:rsid w:val="00955932"/>
    <w:rsid w:val="0097580E"/>
    <w:rsid w:val="00986232"/>
    <w:rsid w:val="009D090A"/>
    <w:rsid w:val="009F0C5E"/>
    <w:rsid w:val="00A12D99"/>
    <w:rsid w:val="00A3017E"/>
    <w:rsid w:val="00A326DD"/>
    <w:rsid w:val="00A43269"/>
    <w:rsid w:val="00A768AF"/>
    <w:rsid w:val="00A95C3B"/>
    <w:rsid w:val="00AA449D"/>
    <w:rsid w:val="00AA545D"/>
    <w:rsid w:val="00AC0CA0"/>
    <w:rsid w:val="00B338EE"/>
    <w:rsid w:val="00B340EA"/>
    <w:rsid w:val="00B900F7"/>
    <w:rsid w:val="00BC473F"/>
    <w:rsid w:val="00BD7A34"/>
    <w:rsid w:val="00BE13B7"/>
    <w:rsid w:val="00BE533A"/>
    <w:rsid w:val="00BE6B6F"/>
    <w:rsid w:val="00BF79CB"/>
    <w:rsid w:val="00CA3F62"/>
    <w:rsid w:val="00CC2510"/>
    <w:rsid w:val="00CF188E"/>
    <w:rsid w:val="00D165A0"/>
    <w:rsid w:val="00D51EAA"/>
    <w:rsid w:val="00D61A95"/>
    <w:rsid w:val="00D63C12"/>
    <w:rsid w:val="00D67AF1"/>
    <w:rsid w:val="00D75BD5"/>
    <w:rsid w:val="00DA4495"/>
    <w:rsid w:val="00DC2D79"/>
    <w:rsid w:val="00DD2AEC"/>
    <w:rsid w:val="00E07CD4"/>
    <w:rsid w:val="00E16C27"/>
    <w:rsid w:val="00E25BAC"/>
    <w:rsid w:val="00E27B48"/>
    <w:rsid w:val="00E42ADA"/>
    <w:rsid w:val="00E54098"/>
    <w:rsid w:val="00E54708"/>
    <w:rsid w:val="00E8299D"/>
    <w:rsid w:val="00E831BA"/>
    <w:rsid w:val="00EA0F07"/>
    <w:rsid w:val="00EE1846"/>
    <w:rsid w:val="00EF1315"/>
    <w:rsid w:val="00F136F3"/>
    <w:rsid w:val="00F21560"/>
    <w:rsid w:val="00F31E37"/>
    <w:rsid w:val="00F4771A"/>
    <w:rsid w:val="00F905D8"/>
    <w:rsid w:val="00FA2F30"/>
    <w:rsid w:val="00FD1DF8"/>
    <w:rsid w:val="00FD295E"/>
    <w:rsid w:val="00FD6F0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3628"/>
  <w15:chartTrackingRefBased/>
  <w15:docId w15:val="{EA4F81EF-DD04-478F-B685-1CD6A8E8C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0"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93FB6"/>
    <w:pPr>
      <w:spacing w:after="200" w:line="276" w:lineRule="auto"/>
    </w:pPr>
    <w:rPr>
      <w:sz w:val="22"/>
      <w:szCs w:val="22"/>
      <w:lang w:eastAsia="en-US"/>
    </w:rPr>
  </w:style>
  <w:style w:type="paragraph" w:styleId="Kop1">
    <w:name w:val="heading 1"/>
    <w:basedOn w:val="Standaard"/>
    <w:next w:val="Standaard"/>
    <w:link w:val="Kop1Char"/>
    <w:uiPriority w:val="9"/>
    <w:rsid w:val="00D61A9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Kop2">
    <w:name w:val="heading 2"/>
    <w:basedOn w:val="Standaard"/>
    <w:next w:val="Standaard"/>
    <w:link w:val="Kop2Char"/>
    <w:uiPriority w:val="9"/>
    <w:unhideWhenUsed/>
    <w:rsid w:val="007E3272"/>
    <w:pPr>
      <w:keepNext/>
      <w:spacing w:before="240" w:after="60"/>
      <w:outlineLvl w:val="1"/>
    </w:pPr>
    <w:rPr>
      <w:rFonts w:ascii="Aptos Display" w:eastAsia="Times New Roman" w:hAnsi="Aptos Display"/>
      <w:b/>
      <w:bCs/>
      <w:i/>
      <w:iCs/>
      <w:sz w:val="28"/>
      <w:szCs w:val="28"/>
    </w:rPr>
  </w:style>
  <w:style w:type="paragraph" w:styleId="Kop3">
    <w:name w:val="heading 3"/>
    <w:basedOn w:val="Standaard"/>
    <w:next w:val="Standaard"/>
    <w:link w:val="Kop3Char"/>
    <w:uiPriority w:val="9"/>
    <w:unhideWhenUsed/>
    <w:rsid w:val="00D61A95"/>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Kop4">
    <w:name w:val="heading 4"/>
    <w:basedOn w:val="Standaard"/>
    <w:next w:val="Standaard"/>
    <w:link w:val="Kop4Char"/>
    <w:uiPriority w:val="9"/>
    <w:semiHidden/>
    <w:unhideWhenUsed/>
    <w:rsid w:val="0076642A"/>
    <w:pPr>
      <w:keepNext/>
      <w:spacing w:before="240" w:after="60"/>
      <w:outlineLvl w:val="3"/>
    </w:pPr>
    <w:rPr>
      <w:rFonts w:ascii="Aptos" w:eastAsia="Times New Roman" w:hAnsi="Aptos"/>
      <w:b/>
      <w:bCs/>
      <w:sz w:val="28"/>
      <w:szCs w:val="28"/>
    </w:rPr>
  </w:style>
  <w:style w:type="paragraph" w:styleId="Kop5">
    <w:name w:val="heading 5"/>
    <w:basedOn w:val="Kop4"/>
    <w:next w:val="Standaard"/>
    <w:link w:val="Kop5Char"/>
    <w:autoRedefine/>
    <w:unhideWhenUsed/>
    <w:qFormat/>
    <w:rsid w:val="0076642A"/>
    <w:pPr>
      <w:spacing w:before="120" w:after="0" w:line="240" w:lineRule="auto"/>
      <w:outlineLvl w:val="4"/>
    </w:pPr>
    <w:rPr>
      <w:rFonts w:ascii="Calibri Light" w:hAnsi="Calibri Light"/>
      <w:b w:val="0"/>
      <w:i/>
      <w:iCs/>
      <w:color w:val="00AFA8"/>
      <w:sz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1D4BAA"/>
    <w:pPr>
      <w:ind w:left="720"/>
      <w:contextualSpacing/>
    </w:pPr>
  </w:style>
  <w:style w:type="table" w:styleId="Tabelraster">
    <w:name w:val="Table Grid"/>
    <w:basedOn w:val="Standaardtabel"/>
    <w:uiPriority w:val="59"/>
    <w:rsid w:val="00406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looptekstCharChar">
    <w:name w:val="H-looptekst Char Char"/>
    <w:basedOn w:val="Standaard"/>
    <w:link w:val="H-looptekstCharCharChar"/>
    <w:rsid w:val="00BE533A"/>
    <w:pPr>
      <w:tabs>
        <w:tab w:val="left" w:pos="993"/>
        <w:tab w:val="left" w:pos="1701"/>
        <w:tab w:val="left" w:pos="2410"/>
        <w:tab w:val="left" w:pos="3402"/>
        <w:tab w:val="left" w:pos="4253"/>
        <w:tab w:val="left" w:pos="4820"/>
        <w:tab w:val="right" w:pos="8222"/>
      </w:tabs>
      <w:spacing w:after="0" w:line="240" w:lineRule="auto"/>
    </w:pPr>
    <w:rPr>
      <w:rFonts w:ascii="Arial" w:eastAsia="Batang" w:hAnsi="Arial"/>
      <w:snapToGrid w:val="0"/>
      <w:sz w:val="24"/>
      <w:szCs w:val="24"/>
      <w:lang w:val="nl-NL" w:eastAsia="nl-NL"/>
    </w:rPr>
  </w:style>
  <w:style w:type="character" w:customStyle="1" w:styleId="H-looptekstCharCharChar">
    <w:name w:val="H-looptekst Char Char Char"/>
    <w:link w:val="H-looptekstCharChar"/>
    <w:rsid w:val="00BE533A"/>
    <w:rPr>
      <w:rFonts w:ascii="Arial" w:eastAsia="Batang" w:hAnsi="Arial"/>
      <w:snapToGrid w:val="0"/>
      <w:sz w:val="24"/>
      <w:szCs w:val="24"/>
      <w:lang w:val="nl-NL" w:eastAsia="nl-NL"/>
    </w:rPr>
  </w:style>
  <w:style w:type="paragraph" w:styleId="Plattetekstinspringen">
    <w:name w:val="Body Text Indent"/>
    <w:basedOn w:val="Standaard"/>
    <w:link w:val="PlattetekstinspringenChar"/>
    <w:rsid w:val="001C5770"/>
    <w:pPr>
      <w:spacing w:after="120" w:line="240" w:lineRule="auto"/>
      <w:ind w:left="360"/>
    </w:pPr>
    <w:rPr>
      <w:rFonts w:ascii="Univers" w:eastAsia="Times New Roman" w:hAnsi="Univers"/>
      <w:szCs w:val="24"/>
      <w:lang w:eastAsia="nl-NL"/>
    </w:rPr>
  </w:style>
  <w:style w:type="character" w:customStyle="1" w:styleId="PlattetekstinspringenChar">
    <w:name w:val="Platte tekst inspringen Char"/>
    <w:link w:val="Plattetekstinspringen"/>
    <w:rsid w:val="001C5770"/>
    <w:rPr>
      <w:rFonts w:ascii="Univers" w:eastAsia="Times New Roman" w:hAnsi="Univers"/>
      <w:sz w:val="22"/>
      <w:szCs w:val="24"/>
      <w:lang w:eastAsia="nl-NL"/>
    </w:rPr>
  </w:style>
  <w:style w:type="paragraph" w:styleId="Normaalweb">
    <w:name w:val="Normal (Web)"/>
    <w:basedOn w:val="Standaard"/>
    <w:uiPriority w:val="99"/>
    <w:unhideWhenUsed/>
    <w:rsid w:val="00713013"/>
    <w:pPr>
      <w:spacing w:before="100" w:beforeAutospacing="1" w:after="100" w:afterAutospacing="1" w:line="240" w:lineRule="auto"/>
    </w:pPr>
    <w:rPr>
      <w:rFonts w:ascii="Times New Roman" w:eastAsia="Times New Roman" w:hAnsi="Times New Roman"/>
      <w:sz w:val="24"/>
      <w:szCs w:val="24"/>
      <w:lang w:eastAsia="nl-BE"/>
    </w:rPr>
  </w:style>
  <w:style w:type="character" w:styleId="Hyperlink">
    <w:name w:val="Hyperlink"/>
    <w:uiPriority w:val="99"/>
    <w:unhideWhenUsed/>
    <w:rsid w:val="00713013"/>
    <w:rPr>
      <w:color w:val="0000FF"/>
      <w:u w:val="single"/>
    </w:rPr>
  </w:style>
  <w:style w:type="character" w:customStyle="1" w:styleId="Kop5Char">
    <w:name w:val="Kop 5 Char"/>
    <w:link w:val="Kop5"/>
    <w:rsid w:val="0076642A"/>
    <w:rPr>
      <w:rFonts w:ascii="Calibri Light" w:eastAsia="Times New Roman" w:hAnsi="Calibri Light"/>
      <w:bCs/>
      <w:i/>
      <w:iCs/>
      <w:color w:val="00AFA8"/>
      <w:szCs w:val="28"/>
      <w:lang w:val="nl-NL" w:eastAsia="nl-NL"/>
    </w:rPr>
  </w:style>
  <w:style w:type="character" w:customStyle="1" w:styleId="Kop4Char">
    <w:name w:val="Kop 4 Char"/>
    <w:link w:val="Kop4"/>
    <w:uiPriority w:val="9"/>
    <w:semiHidden/>
    <w:rsid w:val="0076642A"/>
    <w:rPr>
      <w:rFonts w:ascii="Aptos" w:eastAsia="Times New Roman" w:hAnsi="Aptos" w:cs="Times New Roman"/>
      <w:b/>
      <w:bCs/>
      <w:sz w:val="28"/>
      <w:szCs w:val="28"/>
      <w:lang w:eastAsia="en-US"/>
    </w:rPr>
  </w:style>
  <w:style w:type="character" w:customStyle="1" w:styleId="Kop2Char">
    <w:name w:val="Kop 2 Char"/>
    <w:link w:val="Kop2"/>
    <w:uiPriority w:val="9"/>
    <w:rsid w:val="007E3272"/>
    <w:rPr>
      <w:rFonts w:ascii="Aptos Display" w:eastAsia="Times New Roman" w:hAnsi="Aptos Display" w:cs="Times New Roman"/>
      <w:b/>
      <w:bCs/>
      <w:i/>
      <w:iCs/>
      <w:sz w:val="28"/>
      <w:szCs w:val="28"/>
      <w:lang w:eastAsia="en-US"/>
    </w:rPr>
  </w:style>
  <w:style w:type="character" w:customStyle="1" w:styleId="LijstalineaChar">
    <w:name w:val="Lijstalinea Char"/>
    <w:link w:val="Lijstalinea"/>
    <w:uiPriority w:val="34"/>
    <w:rsid w:val="00502EDB"/>
    <w:rPr>
      <w:sz w:val="22"/>
      <w:szCs w:val="22"/>
      <w:lang w:eastAsia="en-US"/>
    </w:rPr>
  </w:style>
  <w:style w:type="character" w:customStyle="1" w:styleId="Kop3Char">
    <w:name w:val="Kop 3 Char"/>
    <w:basedOn w:val="Standaardalinea-lettertype"/>
    <w:link w:val="Kop3"/>
    <w:uiPriority w:val="9"/>
    <w:rsid w:val="00D61A95"/>
    <w:rPr>
      <w:rFonts w:asciiTheme="majorHAnsi" w:eastAsiaTheme="majorEastAsia" w:hAnsiTheme="majorHAnsi" w:cstheme="majorBidi"/>
      <w:color w:val="0A2F40" w:themeColor="accent1" w:themeShade="7F"/>
      <w:sz w:val="24"/>
      <w:szCs w:val="24"/>
      <w:lang w:eastAsia="en-US"/>
    </w:rPr>
  </w:style>
  <w:style w:type="paragraph" w:styleId="Plattetekst">
    <w:name w:val="Body Text"/>
    <w:basedOn w:val="Standaard"/>
    <w:link w:val="PlattetekstChar"/>
    <w:uiPriority w:val="99"/>
    <w:unhideWhenUsed/>
    <w:rsid w:val="00D61A95"/>
    <w:pPr>
      <w:spacing w:after="120"/>
    </w:pPr>
  </w:style>
  <w:style w:type="character" w:customStyle="1" w:styleId="PlattetekstChar">
    <w:name w:val="Platte tekst Char"/>
    <w:basedOn w:val="Standaardalinea-lettertype"/>
    <w:link w:val="Plattetekst"/>
    <w:uiPriority w:val="99"/>
    <w:rsid w:val="00D61A95"/>
    <w:rPr>
      <w:sz w:val="22"/>
      <w:szCs w:val="22"/>
      <w:lang w:eastAsia="en-US"/>
    </w:rPr>
  </w:style>
  <w:style w:type="paragraph" w:styleId="Titel">
    <w:name w:val="Title"/>
    <w:basedOn w:val="Standaard"/>
    <w:link w:val="TitelChar"/>
    <w:uiPriority w:val="10"/>
    <w:qFormat/>
    <w:rsid w:val="00D61A95"/>
    <w:pPr>
      <w:widowControl w:val="0"/>
      <w:autoSpaceDE w:val="0"/>
      <w:autoSpaceDN w:val="0"/>
      <w:spacing w:before="20" w:after="0" w:line="240" w:lineRule="auto"/>
      <w:ind w:left="3410" w:right="425" w:hanging="2291"/>
    </w:pPr>
    <w:rPr>
      <w:rFonts w:ascii="Verdana" w:eastAsia="Verdana" w:hAnsi="Verdana" w:cs="Verdana"/>
      <w:sz w:val="52"/>
      <w:szCs w:val="52"/>
      <w:lang w:val="nl-NL"/>
    </w:rPr>
  </w:style>
  <w:style w:type="character" w:customStyle="1" w:styleId="TitelChar">
    <w:name w:val="Titel Char"/>
    <w:basedOn w:val="Standaardalinea-lettertype"/>
    <w:link w:val="Titel"/>
    <w:uiPriority w:val="10"/>
    <w:rsid w:val="00D61A95"/>
    <w:rPr>
      <w:rFonts w:ascii="Verdana" w:eastAsia="Verdana" w:hAnsi="Verdana" w:cs="Verdana"/>
      <w:sz w:val="52"/>
      <w:szCs w:val="52"/>
      <w:lang w:val="nl-NL" w:eastAsia="en-US"/>
    </w:rPr>
  </w:style>
  <w:style w:type="character" w:customStyle="1" w:styleId="Kop1Char">
    <w:name w:val="Kop 1 Char"/>
    <w:basedOn w:val="Standaardalinea-lettertype"/>
    <w:link w:val="Kop1"/>
    <w:uiPriority w:val="9"/>
    <w:rsid w:val="00D61A95"/>
    <w:rPr>
      <w:rFonts w:asciiTheme="majorHAnsi" w:eastAsiaTheme="majorEastAsia" w:hAnsiTheme="majorHAnsi" w:cstheme="majorBidi"/>
      <w:color w:val="0F4761" w:themeColor="accent1" w:themeShade="BF"/>
      <w:sz w:val="32"/>
      <w:szCs w:val="32"/>
      <w:lang w:eastAsia="en-US"/>
    </w:rPr>
  </w:style>
  <w:style w:type="paragraph" w:styleId="Koptekst">
    <w:name w:val="header"/>
    <w:basedOn w:val="Standaard"/>
    <w:link w:val="KoptekstChar"/>
    <w:uiPriority w:val="99"/>
    <w:unhideWhenUsed/>
    <w:rsid w:val="003B13A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B13A9"/>
    <w:rPr>
      <w:sz w:val="22"/>
      <w:szCs w:val="22"/>
      <w:lang w:eastAsia="en-US"/>
    </w:rPr>
  </w:style>
  <w:style w:type="paragraph" w:styleId="Voettekst">
    <w:name w:val="footer"/>
    <w:basedOn w:val="Standaard"/>
    <w:link w:val="VoettekstChar"/>
    <w:uiPriority w:val="99"/>
    <w:unhideWhenUsed/>
    <w:rsid w:val="003B13A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B13A9"/>
    <w:rPr>
      <w:sz w:val="22"/>
      <w:szCs w:val="22"/>
      <w:lang w:eastAsia="en-US"/>
    </w:rPr>
  </w:style>
  <w:style w:type="paragraph" w:customStyle="1" w:styleId="Stijl1">
    <w:name w:val="Stijl1"/>
    <w:basedOn w:val="Standaard"/>
    <w:qFormat/>
    <w:rsid w:val="00F21560"/>
    <w:pPr>
      <w:pBdr>
        <w:top w:val="single" w:sz="4" w:space="1" w:color="00AEA8"/>
        <w:left w:val="single" w:sz="4" w:space="4" w:color="00AEA8"/>
        <w:bottom w:val="single" w:sz="4" w:space="1" w:color="00AEA8"/>
        <w:right w:val="single" w:sz="4" w:space="4" w:color="00AEA8"/>
      </w:pBdr>
      <w:ind w:left="64"/>
      <w:jc w:val="center"/>
    </w:pPr>
    <w:rPr>
      <w:rFonts w:cs="Calibri"/>
      <w:smallCaps/>
      <w:noProof/>
      <w:color w:val="00AEA8"/>
      <w:sz w:val="36"/>
      <w:szCs w:val="36"/>
    </w:rPr>
  </w:style>
  <w:style w:type="paragraph" w:customStyle="1" w:styleId="Stijl2">
    <w:name w:val="Stijl2"/>
    <w:basedOn w:val="Plattetekst"/>
    <w:qFormat/>
    <w:rsid w:val="00F21560"/>
    <w:pPr>
      <w:shd w:val="clear" w:color="auto" w:fill="00AEA8"/>
      <w:spacing w:before="10"/>
      <w:jc w:val="center"/>
    </w:pPr>
    <w:rPr>
      <w:rFonts w:cs="Calibri"/>
      <w:bCs/>
      <w:smallCaps/>
      <w:color w:val="FFFFFF" w:themeColor="background1"/>
      <w:sz w:val="28"/>
      <w:szCs w:val="28"/>
    </w:rPr>
  </w:style>
  <w:style w:type="paragraph" w:customStyle="1" w:styleId="Stijl3">
    <w:name w:val="Stijl3"/>
    <w:basedOn w:val="Kop3"/>
    <w:qFormat/>
    <w:rsid w:val="00F21560"/>
  </w:style>
  <w:style w:type="paragraph" w:styleId="Kopvaninhoudsopgave">
    <w:name w:val="TOC Heading"/>
    <w:basedOn w:val="Kop1"/>
    <w:next w:val="Standaard"/>
    <w:uiPriority w:val="39"/>
    <w:unhideWhenUsed/>
    <w:qFormat/>
    <w:rsid w:val="003D19FD"/>
    <w:pPr>
      <w:spacing w:line="259" w:lineRule="auto"/>
      <w:outlineLvl w:val="9"/>
    </w:pPr>
    <w:rPr>
      <w:lang w:eastAsia="nl-BE"/>
    </w:rPr>
  </w:style>
  <w:style w:type="paragraph" w:styleId="Inhopg3">
    <w:name w:val="toc 3"/>
    <w:basedOn w:val="Standaard"/>
    <w:next w:val="Standaard"/>
    <w:autoRedefine/>
    <w:uiPriority w:val="39"/>
    <w:unhideWhenUsed/>
    <w:rsid w:val="003D19FD"/>
    <w:pPr>
      <w:spacing w:after="100"/>
      <w:ind w:left="440"/>
    </w:pPr>
  </w:style>
  <w:style w:type="paragraph" w:styleId="Inhopg2">
    <w:name w:val="toc 2"/>
    <w:basedOn w:val="Standaard"/>
    <w:next w:val="Standaard"/>
    <w:autoRedefine/>
    <w:uiPriority w:val="39"/>
    <w:unhideWhenUsed/>
    <w:rsid w:val="003D19FD"/>
    <w:pPr>
      <w:spacing w:after="100" w:line="259" w:lineRule="auto"/>
      <w:ind w:left="220"/>
    </w:pPr>
    <w:rPr>
      <w:rFonts w:asciiTheme="minorHAnsi" w:eastAsiaTheme="minorEastAsia" w:hAnsiTheme="minorHAnsi"/>
      <w:lang w:eastAsia="nl-BE"/>
    </w:rPr>
  </w:style>
  <w:style w:type="paragraph" w:styleId="Inhopg1">
    <w:name w:val="toc 1"/>
    <w:basedOn w:val="Standaard"/>
    <w:next w:val="Standaard"/>
    <w:autoRedefine/>
    <w:uiPriority w:val="39"/>
    <w:unhideWhenUsed/>
    <w:rsid w:val="003D19FD"/>
    <w:pPr>
      <w:spacing w:after="100" w:line="259" w:lineRule="auto"/>
    </w:pPr>
    <w:rPr>
      <w:rFonts w:asciiTheme="minorHAnsi" w:eastAsiaTheme="minorEastAsia" w:hAnsiTheme="minorHAnsi"/>
      <w:lang w:eastAsia="nl-BE"/>
    </w:rPr>
  </w:style>
  <w:style w:type="paragraph" w:customStyle="1" w:styleId="StandaardUitvullen">
    <w:name w:val="Standaard + Uitvullen"/>
    <w:basedOn w:val="Standaard"/>
    <w:link w:val="StandaardUitvullenChar1"/>
    <w:rsid w:val="006E16EB"/>
    <w:pPr>
      <w:spacing w:before="120" w:line="240" w:lineRule="auto"/>
      <w:ind w:left="851"/>
      <w:jc w:val="both"/>
    </w:pPr>
    <w:rPr>
      <w:rFonts w:ascii="Times New Roman" w:eastAsia="Times New Roman" w:hAnsi="Times New Roman"/>
      <w:sz w:val="20"/>
      <w:szCs w:val="20"/>
      <w:lang w:val="nl-NL" w:eastAsia="nl-NL"/>
    </w:rPr>
  </w:style>
  <w:style w:type="character" w:customStyle="1" w:styleId="StandaardUitvullenChar1">
    <w:name w:val="Standaard + Uitvullen Char1"/>
    <w:link w:val="StandaardUitvullen"/>
    <w:rsid w:val="006E16EB"/>
    <w:rPr>
      <w:rFonts w:ascii="Times New Roman" w:eastAsia="Times New Roman" w:hAnsi="Times New Roman"/>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453">
      <w:bodyDiv w:val="1"/>
      <w:marLeft w:val="0"/>
      <w:marRight w:val="0"/>
      <w:marTop w:val="0"/>
      <w:marBottom w:val="0"/>
      <w:divBdr>
        <w:top w:val="none" w:sz="0" w:space="0" w:color="auto"/>
        <w:left w:val="none" w:sz="0" w:space="0" w:color="auto"/>
        <w:bottom w:val="none" w:sz="0" w:space="0" w:color="auto"/>
        <w:right w:val="none" w:sz="0" w:space="0" w:color="auto"/>
      </w:divBdr>
    </w:div>
    <w:div w:id="74519140">
      <w:bodyDiv w:val="1"/>
      <w:marLeft w:val="0"/>
      <w:marRight w:val="0"/>
      <w:marTop w:val="0"/>
      <w:marBottom w:val="0"/>
      <w:divBdr>
        <w:top w:val="none" w:sz="0" w:space="0" w:color="auto"/>
        <w:left w:val="none" w:sz="0" w:space="0" w:color="auto"/>
        <w:bottom w:val="none" w:sz="0" w:space="0" w:color="auto"/>
        <w:right w:val="none" w:sz="0" w:space="0" w:color="auto"/>
      </w:divBdr>
    </w:div>
    <w:div w:id="144055589">
      <w:bodyDiv w:val="1"/>
      <w:marLeft w:val="0"/>
      <w:marRight w:val="0"/>
      <w:marTop w:val="0"/>
      <w:marBottom w:val="0"/>
      <w:divBdr>
        <w:top w:val="none" w:sz="0" w:space="0" w:color="auto"/>
        <w:left w:val="none" w:sz="0" w:space="0" w:color="auto"/>
        <w:bottom w:val="none" w:sz="0" w:space="0" w:color="auto"/>
        <w:right w:val="none" w:sz="0" w:space="0" w:color="auto"/>
      </w:divBdr>
    </w:div>
    <w:div w:id="157576305">
      <w:bodyDiv w:val="1"/>
      <w:marLeft w:val="0"/>
      <w:marRight w:val="0"/>
      <w:marTop w:val="0"/>
      <w:marBottom w:val="0"/>
      <w:divBdr>
        <w:top w:val="none" w:sz="0" w:space="0" w:color="auto"/>
        <w:left w:val="none" w:sz="0" w:space="0" w:color="auto"/>
        <w:bottom w:val="none" w:sz="0" w:space="0" w:color="auto"/>
        <w:right w:val="none" w:sz="0" w:space="0" w:color="auto"/>
      </w:divBdr>
    </w:div>
    <w:div w:id="171145796">
      <w:bodyDiv w:val="1"/>
      <w:marLeft w:val="0"/>
      <w:marRight w:val="0"/>
      <w:marTop w:val="0"/>
      <w:marBottom w:val="0"/>
      <w:divBdr>
        <w:top w:val="none" w:sz="0" w:space="0" w:color="auto"/>
        <w:left w:val="none" w:sz="0" w:space="0" w:color="auto"/>
        <w:bottom w:val="none" w:sz="0" w:space="0" w:color="auto"/>
        <w:right w:val="none" w:sz="0" w:space="0" w:color="auto"/>
      </w:divBdr>
    </w:div>
    <w:div w:id="303895768">
      <w:bodyDiv w:val="1"/>
      <w:marLeft w:val="0"/>
      <w:marRight w:val="0"/>
      <w:marTop w:val="0"/>
      <w:marBottom w:val="0"/>
      <w:divBdr>
        <w:top w:val="none" w:sz="0" w:space="0" w:color="auto"/>
        <w:left w:val="none" w:sz="0" w:space="0" w:color="auto"/>
        <w:bottom w:val="none" w:sz="0" w:space="0" w:color="auto"/>
        <w:right w:val="none" w:sz="0" w:space="0" w:color="auto"/>
      </w:divBdr>
      <w:divsChild>
        <w:div w:id="1128089510">
          <w:marLeft w:val="0"/>
          <w:marRight w:val="0"/>
          <w:marTop w:val="0"/>
          <w:marBottom w:val="0"/>
          <w:divBdr>
            <w:top w:val="none" w:sz="0" w:space="0" w:color="auto"/>
            <w:left w:val="none" w:sz="0" w:space="0" w:color="auto"/>
            <w:bottom w:val="none" w:sz="0" w:space="0" w:color="auto"/>
            <w:right w:val="none" w:sz="0" w:space="0" w:color="auto"/>
          </w:divBdr>
          <w:divsChild>
            <w:div w:id="1600407946">
              <w:marLeft w:val="0"/>
              <w:marRight w:val="0"/>
              <w:marTop w:val="0"/>
              <w:marBottom w:val="0"/>
              <w:divBdr>
                <w:top w:val="none" w:sz="0" w:space="0" w:color="auto"/>
                <w:left w:val="none" w:sz="0" w:space="0" w:color="auto"/>
                <w:bottom w:val="none" w:sz="0" w:space="0" w:color="auto"/>
                <w:right w:val="none" w:sz="0" w:space="0" w:color="auto"/>
              </w:divBdr>
              <w:divsChild>
                <w:div w:id="1434400310">
                  <w:marLeft w:val="0"/>
                  <w:marRight w:val="0"/>
                  <w:marTop w:val="0"/>
                  <w:marBottom w:val="0"/>
                  <w:divBdr>
                    <w:top w:val="none" w:sz="0" w:space="0" w:color="auto"/>
                    <w:left w:val="none" w:sz="0" w:space="0" w:color="auto"/>
                    <w:bottom w:val="single" w:sz="6" w:space="0" w:color="E8EBEE"/>
                    <w:right w:val="none" w:sz="0" w:space="0" w:color="auto"/>
                  </w:divBdr>
                  <w:divsChild>
                    <w:div w:id="966547124">
                      <w:marLeft w:val="0"/>
                      <w:marRight w:val="0"/>
                      <w:marTop w:val="0"/>
                      <w:marBottom w:val="0"/>
                      <w:divBdr>
                        <w:top w:val="none" w:sz="0" w:space="0" w:color="auto"/>
                        <w:left w:val="none" w:sz="0" w:space="0" w:color="auto"/>
                        <w:bottom w:val="none" w:sz="0" w:space="0" w:color="auto"/>
                        <w:right w:val="none" w:sz="0" w:space="0" w:color="auto"/>
                      </w:divBdr>
                      <w:divsChild>
                        <w:div w:id="585236565">
                          <w:marLeft w:val="0"/>
                          <w:marRight w:val="0"/>
                          <w:marTop w:val="0"/>
                          <w:marBottom w:val="0"/>
                          <w:divBdr>
                            <w:top w:val="none" w:sz="0" w:space="0" w:color="auto"/>
                            <w:left w:val="none" w:sz="0" w:space="0" w:color="auto"/>
                            <w:bottom w:val="none" w:sz="0" w:space="0" w:color="auto"/>
                            <w:right w:val="none" w:sz="0" w:space="0" w:color="auto"/>
                          </w:divBdr>
                          <w:divsChild>
                            <w:div w:id="1633944977">
                              <w:marLeft w:val="0"/>
                              <w:marRight w:val="0"/>
                              <w:marTop w:val="0"/>
                              <w:marBottom w:val="0"/>
                              <w:divBdr>
                                <w:top w:val="none" w:sz="0" w:space="0" w:color="auto"/>
                                <w:left w:val="none" w:sz="0" w:space="0" w:color="auto"/>
                                <w:bottom w:val="none" w:sz="0" w:space="0" w:color="auto"/>
                                <w:right w:val="none" w:sz="0" w:space="0" w:color="auto"/>
                              </w:divBdr>
                              <w:divsChild>
                                <w:div w:id="1971789402">
                                  <w:marLeft w:val="0"/>
                                  <w:marRight w:val="0"/>
                                  <w:marTop w:val="0"/>
                                  <w:marBottom w:val="0"/>
                                  <w:divBdr>
                                    <w:top w:val="none" w:sz="0" w:space="0" w:color="auto"/>
                                    <w:left w:val="none" w:sz="0" w:space="0" w:color="auto"/>
                                    <w:bottom w:val="none" w:sz="0" w:space="0" w:color="auto"/>
                                    <w:right w:val="none" w:sz="0" w:space="0" w:color="auto"/>
                                  </w:divBdr>
                                  <w:divsChild>
                                    <w:div w:id="1586720435">
                                      <w:marLeft w:val="0"/>
                                      <w:marRight w:val="0"/>
                                      <w:marTop w:val="0"/>
                                      <w:marBottom w:val="0"/>
                                      <w:divBdr>
                                        <w:top w:val="none" w:sz="0" w:space="0" w:color="auto"/>
                                        <w:left w:val="none" w:sz="0" w:space="0" w:color="auto"/>
                                        <w:bottom w:val="none" w:sz="0" w:space="0" w:color="auto"/>
                                        <w:right w:val="none" w:sz="0" w:space="0" w:color="auto"/>
                                      </w:divBdr>
                                      <w:divsChild>
                                        <w:div w:id="2048293542">
                                          <w:marLeft w:val="0"/>
                                          <w:marRight w:val="0"/>
                                          <w:marTop w:val="0"/>
                                          <w:marBottom w:val="0"/>
                                          <w:divBdr>
                                            <w:top w:val="none" w:sz="0" w:space="0" w:color="auto"/>
                                            <w:left w:val="none" w:sz="0" w:space="0" w:color="auto"/>
                                            <w:bottom w:val="none" w:sz="0" w:space="0" w:color="auto"/>
                                            <w:right w:val="none" w:sz="0" w:space="0" w:color="auto"/>
                                          </w:divBdr>
                                          <w:divsChild>
                                            <w:div w:id="1760254588">
                                              <w:marLeft w:val="0"/>
                                              <w:marRight w:val="0"/>
                                              <w:marTop w:val="0"/>
                                              <w:marBottom w:val="0"/>
                                              <w:divBdr>
                                                <w:top w:val="none" w:sz="0" w:space="0" w:color="auto"/>
                                                <w:left w:val="none" w:sz="0" w:space="0" w:color="auto"/>
                                                <w:bottom w:val="none" w:sz="0" w:space="0" w:color="auto"/>
                                                <w:right w:val="none" w:sz="0" w:space="0" w:color="auto"/>
                                              </w:divBdr>
                                              <w:divsChild>
                                                <w:div w:id="369570992">
                                                  <w:marLeft w:val="0"/>
                                                  <w:marRight w:val="0"/>
                                                  <w:marTop w:val="0"/>
                                                  <w:marBottom w:val="0"/>
                                                  <w:divBdr>
                                                    <w:top w:val="none" w:sz="0" w:space="0" w:color="auto"/>
                                                    <w:left w:val="none" w:sz="0" w:space="0" w:color="auto"/>
                                                    <w:bottom w:val="none" w:sz="0" w:space="0" w:color="auto"/>
                                                    <w:right w:val="none" w:sz="0" w:space="0" w:color="auto"/>
                                                  </w:divBdr>
                                                  <w:divsChild>
                                                    <w:div w:id="536549558">
                                                      <w:marLeft w:val="0"/>
                                                      <w:marRight w:val="0"/>
                                                      <w:marTop w:val="0"/>
                                                      <w:marBottom w:val="0"/>
                                                      <w:divBdr>
                                                        <w:top w:val="none" w:sz="0" w:space="0" w:color="auto"/>
                                                        <w:left w:val="none" w:sz="0" w:space="0" w:color="auto"/>
                                                        <w:bottom w:val="none" w:sz="0" w:space="0" w:color="auto"/>
                                                        <w:right w:val="none" w:sz="0" w:space="0" w:color="auto"/>
                                                      </w:divBdr>
                                                      <w:divsChild>
                                                        <w:div w:id="49645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9163808">
      <w:bodyDiv w:val="1"/>
      <w:marLeft w:val="0"/>
      <w:marRight w:val="0"/>
      <w:marTop w:val="0"/>
      <w:marBottom w:val="0"/>
      <w:divBdr>
        <w:top w:val="none" w:sz="0" w:space="0" w:color="auto"/>
        <w:left w:val="none" w:sz="0" w:space="0" w:color="auto"/>
        <w:bottom w:val="none" w:sz="0" w:space="0" w:color="auto"/>
        <w:right w:val="none" w:sz="0" w:space="0" w:color="auto"/>
      </w:divBdr>
    </w:div>
    <w:div w:id="371153646">
      <w:bodyDiv w:val="1"/>
      <w:marLeft w:val="0"/>
      <w:marRight w:val="0"/>
      <w:marTop w:val="0"/>
      <w:marBottom w:val="0"/>
      <w:divBdr>
        <w:top w:val="none" w:sz="0" w:space="0" w:color="auto"/>
        <w:left w:val="none" w:sz="0" w:space="0" w:color="auto"/>
        <w:bottom w:val="none" w:sz="0" w:space="0" w:color="auto"/>
        <w:right w:val="none" w:sz="0" w:space="0" w:color="auto"/>
      </w:divBdr>
    </w:div>
    <w:div w:id="388841438">
      <w:bodyDiv w:val="1"/>
      <w:marLeft w:val="0"/>
      <w:marRight w:val="0"/>
      <w:marTop w:val="0"/>
      <w:marBottom w:val="0"/>
      <w:divBdr>
        <w:top w:val="none" w:sz="0" w:space="0" w:color="auto"/>
        <w:left w:val="none" w:sz="0" w:space="0" w:color="auto"/>
        <w:bottom w:val="none" w:sz="0" w:space="0" w:color="auto"/>
        <w:right w:val="none" w:sz="0" w:space="0" w:color="auto"/>
      </w:divBdr>
    </w:div>
    <w:div w:id="433787650">
      <w:bodyDiv w:val="1"/>
      <w:marLeft w:val="0"/>
      <w:marRight w:val="0"/>
      <w:marTop w:val="0"/>
      <w:marBottom w:val="0"/>
      <w:divBdr>
        <w:top w:val="none" w:sz="0" w:space="0" w:color="auto"/>
        <w:left w:val="none" w:sz="0" w:space="0" w:color="auto"/>
        <w:bottom w:val="none" w:sz="0" w:space="0" w:color="auto"/>
        <w:right w:val="none" w:sz="0" w:space="0" w:color="auto"/>
      </w:divBdr>
    </w:div>
    <w:div w:id="435711104">
      <w:bodyDiv w:val="1"/>
      <w:marLeft w:val="0"/>
      <w:marRight w:val="0"/>
      <w:marTop w:val="0"/>
      <w:marBottom w:val="0"/>
      <w:divBdr>
        <w:top w:val="none" w:sz="0" w:space="0" w:color="auto"/>
        <w:left w:val="none" w:sz="0" w:space="0" w:color="auto"/>
        <w:bottom w:val="none" w:sz="0" w:space="0" w:color="auto"/>
        <w:right w:val="none" w:sz="0" w:space="0" w:color="auto"/>
      </w:divBdr>
    </w:div>
    <w:div w:id="437527577">
      <w:bodyDiv w:val="1"/>
      <w:marLeft w:val="0"/>
      <w:marRight w:val="0"/>
      <w:marTop w:val="0"/>
      <w:marBottom w:val="0"/>
      <w:divBdr>
        <w:top w:val="none" w:sz="0" w:space="0" w:color="auto"/>
        <w:left w:val="none" w:sz="0" w:space="0" w:color="auto"/>
        <w:bottom w:val="none" w:sz="0" w:space="0" w:color="auto"/>
        <w:right w:val="none" w:sz="0" w:space="0" w:color="auto"/>
      </w:divBdr>
    </w:div>
    <w:div w:id="480584513">
      <w:bodyDiv w:val="1"/>
      <w:marLeft w:val="0"/>
      <w:marRight w:val="0"/>
      <w:marTop w:val="0"/>
      <w:marBottom w:val="0"/>
      <w:divBdr>
        <w:top w:val="none" w:sz="0" w:space="0" w:color="auto"/>
        <w:left w:val="none" w:sz="0" w:space="0" w:color="auto"/>
        <w:bottom w:val="none" w:sz="0" w:space="0" w:color="auto"/>
        <w:right w:val="none" w:sz="0" w:space="0" w:color="auto"/>
      </w:divBdr>
    </w:div>
    <w:div w:id="530729968">
      <w:bodyDiv w:val="1"/>
      <w:marLeft w:val="0"/>
      <w:marRight w:val="0"/>
      <w:marTop w:val="0"/>
      <w:marBottom w:val="0"/>
      <w:divBdr>
        <w:top w:val="none" w:sz="0" w:space="0" w:color="auto"/>
        <w:left w:val="none" w:sz="0" w:space="0" w:color="auto"/>
        <w:bottom w:val="none" w:sz="0" w:space="0" w:color="auto"/>
        <w:right w:val="none" w:sz="0" w:space="0" w:color="auto"/>
      </w:divBdr>
    </w:div>
    <w:div w:id="621812901">
      <w:bodyDiv w:val="1"/>
      <w:marLeft w:val="0"/>
      <w:marRight w:val="0"/>
      <w:marTop w:val="0"/>
      <w:marBottom w:val="0"/>
      <w:divBdr>
        <w:top w:val="none" w:sz="0" w:space="0" w:color="auto"/>
        <w:left w:val="none" w:sz="0" w:space="0" w:color="auto"/>
        <w:bottom w:val="none" w:sz="0" w:space="0" w:color="auto"/>
        <w:right w:val="none" w:sz="0" w:space="0" w:color="auto"/>
      </w:divBdr>
    </w:div>
    <w:div w:id="654602040">
      <w:bodyDiv w:val="1"/>
      <w:marLeft w:val="0"/>
      <w:marRight w:val="0"/>
      <w:marTop w:val="0"/>
      <w:marBottom w:val="0"/>
      <w:divBdr>
        <w:top w:val="none" w:sz="0" w:space="0" w:color="auto"/>
        <w:left w:val="none" w:sz="0" w:space="0" w:color="auto"/>
        <w:bottom w:val="none" w:sz="0" w:space="0" w:color="auto"/>
        <w:right w:val="none" w:sz="0" w:space="0" w:color="auto"/>
      </w:divBdr>
    </w:div>
    <w:div w:id="664943066">
      <w:bodyDiv w:val="1"/>
      <w:marLeft w:val="0"/>
      <w:marRight w:val="0"/>
      <w:marTop w:val="0"/>
      <w:marBottom w:val="0"/>
      <w:divBdr>
        <w:top w:val="none" w:sz="0" w:space="0" w:color="auto"/>
        <w:left w:val="none" w:sz="0" w:space="0" w:color="auto"/>
        <w:bottom w:val="none" w:sz="0" w:space="0" w:color="auto"/>
        <w:right w:val="none" w:sz="0" w:space="0" w:color="auto"/>
      </w:divBdr>
    </w:div>
    <w:div w:id="667027876">
      <w:bodyDiv w:val="1"/>
      <w:marLeft w:val="0"/>
      <w:marRight w:val="0"/>
      <w:marTop w:val="0"/>
      <w:marBottom w:val="0"/>
      <w:divBdr>
        <w:top w:val="none" w:sz="0" w:space="0" w:color="auto"/>
        <w:left w:val="none" w:sz="0" w:space="0" w:color="auto"/>
        <w:bottom w:val="none" w:sz="0" w:space="0" w:color="auto"/>
        <w:right w:val="none" w:sz="0" w:space="0" w:color="auto"/>
      </w:divBdr>
    </w:div>
    <w:div w:id="670176859">
      <w:bodyDiv w:val="1"/>
      <w:marLeft w:val="0"/>
      <w:marRight w:val="0"/>
      <w:marTop w:val="0"/>
      <w:marBottom w:val="0"/>
      <w:divBdr>
        <w:top w:val="none" w:sz="0" w:space="0" w:color="auto"/>
        <w:left w:val="none" w:sz="0" w:space="0" w:color="auto"/>
        <w:bottom w:val="none" w:sz="0" w:space="0" w:color="auto"/>
        <w:right w:val="none" w:sz="0" w:space="0" w:color="auto"/>
      </w:divBdr>
    </w:div>
    <w:div w:id="686565724">
      <w:bodyDiv w:val="1"/>
      <w:marLeft w:val="0"/>
      <w:marRight w:val="0"/>
      <w:marTop w:val="0"/>
      <w:marBottom w:val="0"/>
      <w:divBdr>
        <w:top w:val="none" w:sz="0" w:space="0" w:color="auto"/>
        <w:left w:val="none" w:sz="0" w:space="0" w:color="auto"/>
        <w:bottom w:val="none" w:sz="0" w:space="0" w:color="auto"/>
        <w:right w:val="none" w:sz="0" w:space="0" w:color="auto"/>
      </w:divBdr>
    </w:div>
    <w:div w:id="694844822">
      <w:bodyDiv w:val="1"/>
      <w:marLeft w:val="0"/>
      <w:marRight w:val="0"/>
      <w:marTop w:val="0"/>
      <w:marBottom w:val="0"/>
      <w:divBdr>
        <w:top w:val="none" w:sz="0" w:space="0" w:color="auto"/>
        <w:left w:val="none" w:sz="0" w:space="0" w:color="auto"/>
        <w:bottom w:val="none" w:sz="0" w:space="0" w:color="auto"/>
        <w:right w:val="none" w:sz="0" w:space="0" w:color="auto"/>
      </w:divBdr>
    </w:div>
    <w:div w:id="703402192">
      <w:bodyDiv w:val="1"/>
      <w:marLeft w:val="0"/>
      <w:marRight w:val="0"/>
      <w:marTop w:val="0"/>
      <w:marBottom w:val="0"/>
      <w:divBdr>
        <w:top w:val="none" w:sz="0" w:space="0" w:color="auto"/>
        <w:left w:val="none" w:sz="0" w:space="0" w:color="auto"/>
        <w:bottom w:val="none" w:sz="0" w:space="0" w:color="auto"/>
        <w:right w:val="none" w:sz="0" w:space="0" w:color="auto"/>
      </w:divBdr>
    </w:div>
    <w:div w:id="754940139">
      <w:bodyDiv w:val="1"/>
      <w:marLeft w:val="0"/>
      <w:marRight w:val="0"/>
      <w:marTop w:val="0"/>
      <w:marBottom w:val="0"/>
      <w:divBdr>
        <w:top w:val="none" w:sz="0" w:space="0" w:color="auto"/>
        <w:left w:val="none" w:sz="0" w:space="0" w:color="auto"/>
        <w:bottom w:val="none" w:sz="0" w:space="0" w:color="auto"/>
        <w:right w:val="none" w:sz="0" w:space="0" w:color="auto"/>
      </w:divBdr>
    </w:div>
    <w:div w:id="824660490">
      <w:bodyDiv w:val="1"/>
      <w:marLeft w:val="0"/>
      <w:marRight w:val="0"/>
      <w:marTop w:val="0"/>
      <w:marBottom w:val="0"/>
      <w:divBdr>
        <w:top w:val="none" w:sz="0" w:space="0" w:color="auto"/>
        <w:left w:val="none" w:sz="0" w:space="0" w:color="auto"/>
        <w:bottom w:val="none" w:sz="0" w:space="0" w:color="auto"/>
        <w:right w:val="none" w:sz="0" w:space="0" w:color="auto"/>
      </w:divBdr>
    </w:div>
    <w:div w:id="829173187">
      <w:bodyDiv w:val="1"/>
      <w:marLeft w:val="0"/>
      <w:marRight w:val="0"/>
      <w:marTop w:val="0"/>
      <w:marBottom w:val="0"/>
      <w:divBdr>
        <w:top w:val="none" w:sz="0" w:space="0" w:color="auto"/>
        <w:left w:val="none" w:sz="0" w:space="0" w:color="auto"/>
        <w:bottom w:val="none" w:sz="0" w:space="0" w:color="auto"/>
        <w:right w:val="none" w:sz="0" w:space="0" w:color="auto"/>
      </w:divBdr>
    </w:div>
    <w:div w:id="834144979">
      <w:bodyDiv w:val="1"/>
      <w:marLeft w:val="0"/>
      <w:marRight w:val="0"/>
      <w:marTop w:val="0"/>
      <w:marBottom w:val="0"/>
      <w:divBdr>
        <w:top w:val="none" w:sz="0" w:space="0" w:color="auto"/>
        <w:left w:val="none" w:sz="0" w:space="0" w:color="auto"/>
        <w:bottom w:val="none" w:sz="0" w:space="0" w:color="auto"/>
        <w:right w:val="none" w:sz="0" w:space="0" w:color="auto"/>
      </w:divBdr>
      <w:divsChild>
        <w:div w:id="192036312">
          <w:marLeft w:val="0"/>
          <w:marRight w:val="0"/>
          <w:marTop w:val="0"/>
          <w:marBottom w:val="0"/>
          <w:divBdr>
            <w:top w:val="none" w:sz="0" w:space="0" w:color="auto"/>
            <w:left w:val="none" w:sz="0" w:space="0" w:color="auto"/>
            <w:bottom w:val="none" w:sz="0" w:space="0" w:color="auto"/>
            <w:right w:val="none" w:sz="0" w:space="0" w:color="auto"/>
          </w:divBdr>
          <w:divsChild>
            <w:div w:id="487939733">
              <w:marLeft w:val="0"/>
              <w:marRight w:val="0"/>
              <w:marTop w:val="0"/>
              <w:marBottom w:val="0"/>
              <w:divBdr>
                <w:top w:val="none" w:sz="0" w:space="0" w:color="auto"/>
                <w:left w:val="none" w:sz="0" w:space="0" w:color="auto"/>
                <w:bottom w:val="none" w:sz="0" w:space="0" w:color="auto"/>
                <w:right w:val="none" w:sz="0" w:space="0" w:color="auto"/>
              </w:divBdr>
            </w:div>
          </w:divsChild>
        </w:div>
        <w:div w:id="1651448611">
          <w:marLeft w:val="0"/>
          <w:marRight w:val="0"/>
          <w:marTop w:val="0"/>
          <w:marBottom w:val="0"/>
          <w:divBdr>
            <w:top w:val="none" w:sz="0" w:space="0" w:color="auto"/>
            <w:left w:val="none" w:sz="0" w:space="0" w:color="auto"/>
            <w:bottom w:val="none" w:sz="0" w:space="0" w:color="auto"/>
            <w:right w:val="none" w:sz="0" w:space="0" w:color="auto"/>
          </w:divBdr>
        </w:div>
      </w:divsChild>
    </w:div>
    <w:div w:id="864170004">
      <w:bodyDiv w:val="1"/>
      <w:marLeft w:val="0"/>
      <w:marRight w:val="0"/>
      <w:marTop w:val="0"/>
      <w:marBottom w:val="0"/>
      <w:divBdr>
        <w:top w:val="none" w:sz="0" w:space="0" w:color="auto"/>
        <w:left w:val="none" w:sz="0" w:space="0" w:color="auto"/>
        <w:bottom w:val="none" w:sz="0" w:space="0" w:color="auto"/>
        <w:right w:val="none" w:sz="0" w:space="0" w:color="auto"/>
      </w:divBdr>
    </w:div>
    <w:div w:id="911547947">
      <w:bodyDiv w:val="1"/>
      <w:marLeft w:val="0"/>
      <w:marRight w:val="0"/>
      <w:marTop w:val="0"/>
      <w:marBottom w:val="0"/>
      <w:divBdr>
        <w:top w:val="none" w:sz="0" w:space="0" w:color="auto"/>
        <w:left w:val="none" w:sz="0" w:space="0" w:color="auto"/>
        <w:bottom w:val="none" w:sz="0" w:space="0" w:color="auto"/>
        <w:right w:val="none" w:sz="0" w:space="0" w:color="auto"/>
      </w:divBdr>
      <w:divsChild>
        <w:div w:id="505173206">
          <w:marLeft w:val="0"/>
          <w:marRight w:val="0"/>
          <w:marTop w:val="0"/>
          <w:marBottom w:val="0"/>
          <w:divBdr>
            <w:top w:val="none" w:sz="0" w:space="0" w:color="auto"/>
            <w:left w:val="none" w:sz="0" w:space="0" w:color="auto"/>
            <w:bottom w:val="none" w:sz="0" w:space="0" w:color="auto"/>
            <w:right w:val="none" w:sz="0" w:space="0" w:color="auto"/>
          </w:divBdr>
          <w:divsChild>
            <w:div w:id="1607422969">
              <w:marLeft w:val="0"/>
              <w:marRight w:val="0"/>
              <w:marTop w:val="0"/>
              <w:marBottom w:val="0"/>
              <w:divBdr>
                <w:top w:val="none" w:sz="0" w:space="0" w:color="auto"/>
                <w:left w:val="none" w:sz="0" w:space="0" w:color="auto"/>
                <w:bottom w:val="none" w:sz="0" w:space="0" w:color="auto"/>
                <w:right w:val="none" w:sz="0" w:space="0" w:color="auto"/>
              </w:divBdr>
            </w:div>
          </w:divsChild>
        </w:div>
        <w:div w:id="2016491720">
          <w:marLeft w:val="0"/>
          <w:marRight w:val="0"/>
          <w:marTop w:val="0"/>
          <w:marBottom w:val="0"/>
          <w:divBdr>
            <w:top w:val="none" w:sz="0" w:space="0" w:color="auto"/>
            <w:left w:val="none" w:sz="0" w:space="0" w:color="auto"/>
            <w:bottom w:val="none" w:sz="0" w:space="0" w:color="auto"/>
            <w:right w:val="none" w:sz="0" w:space="0" w:color="auto"/>
          </w:divBdr>
        </w:div>
      </w:divsChild>
    </w:div>
    <w:div w:id="969047899">
      <w:bodyDiv w:val="1"/>
      <w:marLeft w:val="0"/>
      <w:marRight w:val="0"/>
      <w:marTop w:val="0"/>
      <w:marBottom w:val="0"/>
      <w:divBdr>
        <w:top w:val="none" w:sz="0" w:space="0" w:color="auto"/>
        <w:left w:val="none" w:sz="0" w:space="0" w:color="auto"/>
        <w:bottom w:val="none" w:sz="0" w:space="0" w:color="auto"/>
        <w:right w:val="none" w:sz="0" w:space="0" w:color="auto"/>
      </w:divBdr>
    </w:div>
    <w:div w:id="998310169">
      <w:bodyDiv w:val="1"/>
      <w:marLeft w:val="0"/>
      <w:marRight w:val="0"/>
      <w:marTop w:val="0"/>
      <w:marBottom w:val="0"/>
      <w:divBdr>
        <w:top w:val="none" w:sz="0" w:space="0" w:color="auto"/>
        <w:left w:val="none" w:sz="0" w:space="0" w:color="auto"/>
        <w:bottom w:val="none" w:sz="0" w:space="0" w:color="auto"/>
        <w:right w:val="none" w:sz="0" w:space="0" w:color="auto"/>
      </w:divBdr>
      <w:divsChild>
        <w:div w:id="1141269268">
          <w:marLeft w:val="0"/>
          <w:marRight w:val="0"/>
          <w:marTop w:val="0"/>
          <w:marBottom w:val="0"/>
          <w:divBdr>
            <w:top w:val="none" w:sz="0" w:space="0" w:color="auto"/>
            <w:left w:val="none" w:sz="0" w:space="0" w:color="auto"/>
            <w:bottom w:val="none" w:sz="0" w:space="0" w:color="auto"/>
            <w:right w:val="none" w:sz="0" w:space="0" w:color="auto"/>
          </w:divBdr>
          <w:divsChild>
            <w:div w:id="1942952143">
              <w:marLeft w:val="0"/>
              <w:marRight w:val="0"/>
              <w:marTop w:val="0"/>
              <w:marBottom w:val="0"/>
              <w:divBdr>
                <w:top w:val="none" w:sz="0" w:space="0" w:color="auto"/>
                <w:left w:val="none" w:sz="0" w:space="0" w:color="auto"/>
                <w:bottom w:val="none" w:sz="0" w:space="0" w:color="auto"/>
                <w:right w:val="none" w:sz="0" w:space="0" w:color="auto"/>
              </w:divBdr>
              <w:divsChild>
                <w:div w:id="1935356164">
                  <w:marLeft w:val="0"/>
                  <w:marRight w:val="0"/>
                  <w:marTop w:val="0"/>
                  <w:marBottom w:val="0"/>
                  <w:divBdr>
                    <w:top w:val="none" w:sz="0" w:space="0" w:color="auto"/>
                    <w:left w:val="none" w:sz="0" w:space="0" w:color="auto"/>
                    <w:bottom w:val="single" w:sz="6" w:space="0" w:color="E8EBEE"/>
                    <w:right w:val="none" w:sz="0" w:space="0" w:color="auto"/>
                  </w:divBdr>
                  <w:divsChild>
                    <w:div w:id="636452382">
                      <w:marLeft w:val="0"/>
                      <w:marRight w:val="0"/>
                      <w:marTop w:val="0"/>
                      <w:marBottom w:val="0"/>
                      <w:divBdr>
                        <w:top w:val="none" w:sz="0" w:space="0" w:color="auto"/>
                        <w:left w:val="none" w:sz="0" w:space="0" w:color="auto"/>
                        <w:bottom w:val="none" w:sz="0" w:space="0" w:color="auto"/>
                        <w:right w:val="none" w:sz="0" w:space="0" w:color="auto"/>
                      </w:divBdr>
                      <w:divsChild>
                        <w:div w:id="439230450">
                          <w:marLeft w:val="0"/>
                          <w:marRight w:val="0"/>
                          <w:marTop w:val="0"/>
                          <w:marBottom w:val="0"/>
                          <w:divBdr>
                            <w:top w:val="none" w:sz="0" w:space="0" w:color="auto"/>
                            <w:left w:val="none" w:sz="0" w:space="0" w:color="auto"/>
                            <w:bottom w:val="none" w:sz="0" w:space="0" w:color="auto"/>
                            <w:right w:val="none" w:sz="0" w:space="0" w:color="auto"/>
                          </w:divBdr>
                          <w:divsChild>
                            <w:div w:id="1272861052">
                              <w:marLeft w:val="0"/>
                              <w:marRight w:val="0"/>
                              <w:marTop w:val="0"/>
                              <w:marBottom w:val="0"/>
                              <w:divBdr>
                                <w:top w:val="none" w:sz="0" w:space="0" w:color="auto"/>
                                <w:left w:val="none" w:sz="0" w:space="0" w:color="auto"/>
                                <w:bottom w:val="none" w:sz="0" w:space="0" w:color="auto"/>
                                <w:right w:val="none" w:sz="0" w:space="0" w:color="auto"/>
                              </w:divBdr>
                              <w:divsChild>
                                <w:div w:id="964316821">
                                  <w:marLeft w:val="0"/>
                                  <w:marRight w:val="0"/>
                                  <w:marTop w:val="0"/>
                                  <w:marBottom w:val="0"/>
                                  <w:divBdr>
                                    <w:top w:val="none" w:sz="0" w:space="0" w:color="auto"/>
                                    <w:left w:val="none" w:sz="0" w:space="0" w:color="auto"/>
                                    <w:bottom w:val="none" w:sz="0" w:space="0" w:color="auto"/>
                                    <w:right w:val="none" w:sz="0" w:space="0" w:color="auto"/>
                                  </w:divBdr>
                                  <w:divsChild>
                                    <w:div w:id="19552304">
                                      <w:marLeft w:val="0"/>
                                      <w:marRight w:val="0"/>
                                      <w:marTop w:val="0"/>
                                      <w:marBottom w:val="0"/>
                                      <w:divBdr>
                                        <w:top w:val="none" w:sz="0" w:space="0" w:color="auto"/>
                                        <w:left w:val="none" w:sz="0" w:space="0" w:color="auto"/>
                                        <w:bottom w:val="none" w:sz="0" w:space="0" w:color="auto"/>
                                        <w:right w:val="none" w:sz="0" w:space="0" w:color="auto"/>
                                      </w:divBdr>
                                      <w:divsChild>
                                        <w:div w:id="1400978733">
                                          <w:marLeft w:val="0"/>
                                          <w:marRight w:val="0"/>
                                          <w:marTop w:val="0"/>
                                          <w:marBottom w:val="0"/>
                                          <w:divBdr>
                                            <w:top w:val="none" w:sz="0" w:space="0" w:color="auto"/>
                                            <w:left w:val="none" w:sz="0" w:space="0" w:color="auto"/>
                                            <w:bottom w:val="none" w:sz="0" w:space="0" w:color="auto"/>
                                            <w:right w:val="none" w:sz="0" w:space="0" w:color="auto"/>
                                          </w:divBdr>
                                          <w:divsChild>
                                            <w:div w:id="572854248">
                                              <w:marLeft w:val="0"/>
                                              <w:marRight w:val="0"/>
                                              <w:marTop w:val="0"/>
                                              <w:marBottom w:val="0"/>
                                              <w:divBdr>
                                                <w:top w:val="none" w:sz="0" w:space="0" w:color="auto"/>
                                                <w:left w:val="none" w:sz="0" w:space="0" w:color="auto"/>
                                                <w:bottom w:val="none" w:sz="0" w:space="0" w:color="auto"/>
                                                <w:right w:val="none" w:sz="0" w:space="0" w:color="auto"/>
                                              </w:divBdr>
                                              <w:divsChild>
                                                <w:div w:id="1595212324">
                                                  <w:marLeft w:val="0"/>
                                                  <w:marRight w:val="0"/>
                                                  <w:marTop w:val="0"/>
                                                  <w:marBottom w:val="0"/>
                                                  <w:divBdr>
                                                    <w:top w:val="none" w:sz="0" w:space="0" w:color="auto"/>
                                                    <w:left w:val="none" w:sz="0" w:space="0" w:color="auto"/>
                                                    <w:bottom w:val="none" w:sz="0" w:space="0" w:color="auto"/>
                                                    <w:right w:val="none" w:sz="0" w:space="0" w:color="auto"/>
                                                  </w:divBdr>
                                                  <w:divsChild>
                                                    <w:div w:id="2036806178">
                                                      <w:marLeft w:val="0"/>
                                                      <w:marRight w:val="0"/>
                                                      <w:marTop w:val="0"/>
                                                      <w:marBottom w:val="0"/>
                                                      <w:divBdr>
                                                        <w:top w:val="none" w:sz="0" w:space="0" w:color="auto"/>
                                                        <w:left w:val="none" w:sz="0" w:space="0" w:color="auto"/>
                                                        <w:bottom w:val="none" w:sz="0" w:space="0" w:color="auto"/>
                                                        <w:right w:val="none" w:sz="0" w:space="0" w:color="auto"/>
                                                      </w:divBdr>
                                                      <w:divsChild>
                                                        <w:div w:id="37496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9543774">
      <w:bodyDiv w:val="1"/>
      <w:marLeft w:val="0"/>
      <w:marRight w:val="0"/>
      <w:marTop w:val="0"/>
      <w:marBottom w:val="0"/>
      <w:divBdr>
        <w:top w:val="none" w:sz="0" w:space="0" w:color="auto"/>
        <w:left w:val="none" w:sz="0" w:space="0" w:color="auto"/>
        <w:bottom w:val="none" w:sz="0" w:space="0" w:color="auto"/>
        <w:right w:val="none" w:sz="0" w:space="0" w:color="auto"/>
      </w:divBdr>
      <w:divsChild>
        <w:div w:id="809518260">
          <w:marLeft w:val="0"/>
          <w:marRight w:val="0"/>
          <w:marTop w:val="0"/>
          <w:marBottom w:val="0"/>
          <w:divBdr>
            <w:top w:val="none" w:sz="0" w:space="0" w:color="auto"/>
            <w:left w:val="none" w:sz="0" w:space="0" w:color="auto"/>
            <w:bottom w:val="none" w:sz="0" w:space="0" w:color="auto"/>
            <w:right w:val="none" w:sz="0" w:space="0" w:color="auto"/>
          </w:divBdr>
          <w:divsChild>
            <w:div w:id="1076515784">
              <w:marLeft w:val="0"/>
              <w:marRight w:val="0"/>
              <w:marTop w:val="0"/>
              <w:marBottom w:val="0"/>
              <w:divBdr>
                <w:top w:val="none" w:sz="0" w:space="0" w:color="auto"/>
                <w:left w:val="none" w:sz="0" w:space="0" w:color="auto"/>
                <w:bottom w:val="none" w:sz="0" w:space="0" w:color="auto"/>
                <w:right w:val="none" w:sz="0" w:space="0" w:color="auto"/>
              </w:divBdr>
            </w:div>
          </w:divsChild>
        </w:div>
        <w:div w:id="1698774189">
          <w:marLeft w:val="0"/>
          <w:marRight w:val="0"/>
          <w:marTop w:val="0"/>
          <w:marBottom w:val="0"/>
          <w:divBdr>
            <w:top w:val="none" w:sz="0" w:space="0" w:color="auto"/>
            <w:left w:val="none" w:sz="0" w:space="0" w:color="auto"/>
            <w:bottom w:val="none" w:sz="0" w:space="0" w:color="auto"/>
            <w:right w:val="none" w:sz="0" w:space="0" w:color="auto"/>
          </w:divBdr>
        </w:div>
      </w:divsChild>
    </w:div>
    <w:div w:id="1121417508">
      <w:bodyDiv w:val="1"/>
      <w:marLeft w:val="0"/>
      <w:marRight w:val="0"/>
      <w:marTop w:val="0"/>
      <w:marBottom w:val="0"/>
      <w:divBdr>
        <w:top w:val="none" w:sz="0" w:space="0" w:color="auto"/>
        <w:left w:val="none" w:sz="0" w:space="0" w:color="auto"/>
        <w:bottom w:val="none" w:sz="0" w:space="0" w:color="auto"/>
        <w:right w:val="none" w:sz="0" w:space="0" w:color="auto"/>
      </w:divBdr>
    </w:div>
    <w:div w:id="1176383581">
      <w:bodyDiv w:val="1"/>
      <w:marLeft w:val="0"/>
      <w:marRight w:val="0"/>
      <w:marTop w:val="0"/>
      <w:marBottom w:val="0"/>
      <w:divBdr>
        <w:top w:val="none" w:sz="0" w:space="0" w:color="auto"/>
        <w:left w:val="none" w:sz="0" w:space="0" w:color="auto"/>
        <w:bottom w:val="none" w:sz="0" w:space="0" w:color="auto"/>
        <w:right w:val="none" w:sz="0" w:space="0" w:color="auto"/>
      </w:divBdr>
    </w:div>
    <w:div w:id="1190030838">
      <w:bodyDiv w:val="1"/>
      <w:marLeft w:val="0"/>
      <w:marRight w:val="0"/>
      <w:marTop w:val="0"/>
      <w:marBottom w:val="0"/>
      <w:divBdr>
        <w:top w:val="none" w:sz="0" w:space="0" w:color="auto"/>
        <w:left w:val="none" w:sz="0" w:space="0" w:color="auto"/>
        <w:bottom w:val="none" w:sz="0" w:space="0" w:color="auto"/>
        <w:right w:val="none" w:sz="0" w:space="0" w:color="auto"/>
      </w:divBdr>
    </w:div>
    <w:div w:id="1205144837">
      <w:bodyDiv w:val="1"/>
      <w:marLeft w:val="0"/>
      <w:marRight w:val="0"/>
      <w:marTop w:val="0"/>
      <w:marBottom w:val="0"/>
      <w:divBdr>
        <w:top w:val="none" w:sz="0" w:space="0" w:color="auto"/>
        <w:left w:val="none" w:sz="0" w:space="0" w:color="auto"/>
        <w:bottom w:val="none" w:sz="0" w:space="0" w:color="auto"/>
        <w:right w:val="none" w:sz="0" w:space="0" w:color="auto"/>
      </w:divBdr>
    </w:div>
    <w:div w:id="1226838362">
      <w:bodyDiv w:val="1"/>
      <w:marLeft w:val="0"/>
      <w:marRight w:val="0"/>
      <w:marTop w:val="0"/>
      <w:marBottom w:val="0"/>
      <w:divBdr>
        <w:top w:val="none" w:sz="0" w:space="0" w:color="auto"/>
        <w:left w:val="none" w:sz="0" w:space="0" w:color="auto"/>
        <w:bottom w:val="none" w:sz="0" w:space="0" w:color="auto"/>
        <w:right w:val="none" w:sz="0" w:space="0" w:color="auto"/>
      </w:divBdr>
    </w:div>
    <w:div w:id="1244416555">
      <w:bodyDiv w:val="1"/>
      <w:marLeft w:val="0"/>
      <w:marRight w:val="0"/>
      <w:marTop w:val="0"/>
      <w:marBottom w:val="0"/>
      <w:divBdr>
        <w:top w:val="none" w:sz="0" w:space="0" w:color="auto"/>
        <w:left w:val="none" w:sz="0" w:space="0" w:color="auto"/>
        <w:bottom w:val="none" w:sz="0" w:space="0" w:color="auto"/>
        <w:right w:val="none" w:sz="0" w:space="0" w:color="auto"/>
      </w:divBdr>
    </w:div>
    <w:div w:id="1254437087">
      <w:bodyDiv w:val="1"/>
      <w:marLeft w:val="0"/>
      <w:marRight w:val="0"/>
      <w:marTop w:val="0"/>
      <w:marBottom w:val="0"/>
      <w:divBdr>
        <w:top w:val="none" w:sz="0" w:space="0" w:color="auto"/>
        <w:left w:val="none" w:sz="0" w:space="0" w:color="auto"/>
        <w:bottom w:val="none" w:sz="0" w:space="0" w:color="auto"/>
        <w:right w:val="none" w:sz="0" w:space="0" w:color="auto"/>
      </w:divBdr>
    </w:div>
    <w:div w:id="1258635869">
      <w:bodyDiv w:val="1"/>
      <w:marLeft w:val="0"/>
      <w:marRight w:val="0"/>
      <w:marTop w:val="0"/>
      <w:marBottom w:val="0"/>
      <w:divBdr>
        <w:top w:val="none" w:sz="0" w:space="0" w:color="auto"/>
        <w:left w:val="none" w:sz="0" w:space="0" w:color="auto"/>
        <w:bottom w:val="none" w:sz="0" w:space="0" w:color="auto"/>
        <w:right w:val="none" w:sz="0" w:space="0" w:color="auto"/>
      </w:divBdr>
    </w:div>
    <w:div w:id="1274239881">
      <w:bodyDiv w:val="1"/>
      <w:marLeft w:val="0"/>
      <w:marRight w:val="0"/>
      <w:marTop w:val="0"/>
      <w:marBottom w:val="0"/>
      <w:divBdr>
        <w:top w:val="none" w:sz="0" w:space="0" w:color="auto"/>
        <w:left w:val="none" w:sz="0" w:space="0" w:color="auto"/>
        <w:bottom w:val="none" w:sz="0" w:space="0" w:color="auto"/>
        <w:right w:val="none" w:sz="0" w:space="0" w:color="auto"/>
      </w:divBdr>
    </w:div>
    <w:div w:id="1282494368">
      <w:bodyDiv w:val="1"/>
      <w:marLeft w:val="0"/>
      <w:marRight w:val="0"/>
      <w:marTop w:val="0"/>
      <w:marBottom w:val="0"/>
      <w:divBdr>
        <w:top w:val="none" w:sz="0" w:space="0" w:color="auto"/>
        <w:left w:val="none" w:sz="0" w:space="0" w:color="auto"/>
        <w:bottom w:val="none" w:sz="0" w:space="0" w:color="auto"/>
        <w:right w:val="none" w:sz="0" w:space="0" w:color="auto"/>
      </w:divBdr>
    </w:div>
    <w:div w:id="1337422550">
      <w:bodyDiv w:val="1"/>
      <w:marLeft w:val="0"/>
      <w:marRight w:val="0"/>
      <w:marTop w:val="0"/>
      <w:marBottom w:val="0"/>
      <w:divBdr>
        <w:top w:val="none" w:sz="0" w:space="0" w:color="auto"/>
        <w:left w:val="none" w:sz="0" w:space="0" w:color="auto"/>
        <w:bottom w:val="none" w:sz="0" w:space="0" w:color="auto"/>
        <w:right w:val="none" w:sz="0" w:space="0" w:color="auto"/>
      </w:divBdr>
      <w:divsChild>
        <w:div w:id="475073951">
          <w:marLeft w:val="0"/>
          <w:marRight w:val="0"/>
          <w:marTop w:val="0"/>
          <w:marBottom w:val="0"/>
          <w:divBdr>
            <w:top w:val="none" w:sz="0" w:space="0" w:color="auto"/>
            <w:left w:val="none" w:sz="0" w:space="0" w:color="auto"/>
            <w:bottom w:val="none" w:sz="0" w:space="0" w:color="auto"/>
            <w:right w:val="none" w:sz="0" w:space="0" w:color="auto"/>
          </w:divBdr>
        </w:div>
        <w:div w:id="1108500138">
          <w:marLeft w:val="0"/>
          <w:marRight w:val="0"/>
          <w:marTop w:val="0"/>
          <w:marBottom w:val="0"/>
          <w:divBdr>
            <w:top w:val="none" w:sz="0" w:space="0" w:color="auto"/>
            <w:left w:val="none" w:sz="0" w:space="0" w:color="auto"/>
            <w:bottom w:val="none" w:sz="0" w:space="0" w:color="auto"/>
            <w:right w:val="none" w:sz="0" w:space="0" w:color="auto"/>
          </w:divBdr>
          <w:divsChild>
            <w:div w:id="4244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64830">
      <w:bodyDiv w:val="1"/>
      <w:marLeft w:val="0"/>
      <w:marRight w:val="0"/>
      <w:marTop w:val="0"/>
      <w:marBottom w:val="0"/>
      <w:divBdr>
        <w:top w:val="none" w:sz="0" w:space="0" w:color="auto"/>
        <w:left w:val="none" w:sz="0" w:space="0" w:color="auto"/>
        <w:bottom w:val="none" w:sz="0" w:space="0" w:color="auto"/>
        <w:right w:val="none" w:sz="0" w:space="0" w:color="auto"/>
      </w:divBdr>
    </w:div>
    <w:div w:id="1357390899">
      <w:bodyDiv w:val="1"/>
      <w:marLeft w:val="0"/>
      <w:marRight w:val="0"/>
      <w:marTop w:val="0"/>
      <w:marBottom w:val="0"/>
      <w:divBdr>
        <w:top w:val="none" w:sz="0" w:space="0" w:color="auto"/>
        <w:left w:val="none" w:sz="0" w:space="0" w:color="auto"/>
        <w:bottom w:val="none" w:sz="0" w:space="0" w:color="auto"/>
        <w:right w:val="none" w:sz="0" w:space="0" w:color="auto"/>
      </w:divBdr>
    </w:div>
    <w:div w:id="1366564170">
      <w:bodyDiv w:val="1"/>
      <w:marLeft w:val="0"/>
      <w:marRight w:val="0"/>
      <w:marTop w:val="0"/>
      <w:marBottom w:val="0"/>
      <w:divBdr>
        <w:top w:val="none" w:sz="0" w:space="0" w:color="auto"/>
        <w:left w:val="none" w:sz="0" w:space="0" w:color="auto"/>
        <w:bottom w:val="none" w:sz="0" w:space="0" w:color="auto"/>
        <w:right w:val="none" w:sz="0" w:space="0" w:color="auto"/>
      </w:divBdr>
    </w:div>
    <w:div w:id="1371766113">
      <w:bodyDiv w:val="1"/>
      <w:marLeft w:val="0"/>
      <w:marRight w:val="0"/>
      <w:marTop w:val="0"/>
      <w:marBottom w:val="0"/>
      <w:divBdr>
        <w:top w:val="none" w:sz="0" w:space="0" w:color="auto"/>
        <w:left w:val="none" w:sz="0" w:space="0" w:color="auto"/>
        <w:bottom w:val="none" w:sz="0" w:space="0" w:color="auto"/>
        <w:right w:val="none" w:sz="0" w:space="0" w:color="auto"/>
      </w:divBdr>
    </w:div>
    <w:div w:id="1389257410">
      <w:bodyDiv w:val="1"/>
      <w:marLeft w:val="0"/>
      <w:marRight w:val="0"/>
      <w:marTop w:val="0"/>
      <w:marBottom w:val="0"/>
      <w:divBdr>
        <w:top w:val="none" w:sz="0" w:space="0" w:color="auto"/>
        <w:left w:val="none" w:sz="0" w:space="0" w:color="auto"/>
        <w:bottom w:val="none" w:sz="0" w:space="0" w:color="auto"/>
        <w:right w:val="none" w:sz="0" w:space="0" w:color="auto"/>
      </w:divBdr>
    </w:div>
    <w:div w:id="1391735012">
      <w:bodyDiv w:val="1"/>
      <w:marLeft w:val="0"/>
      <w:marRight w:val="0"/>
      <w:marTop w:val="0"/>
      <w:marBottom w:val="0"/>
      <w:divBdr>
        <w:top w:val="none" w:sz="0" w:space="0" w:color="auto"/>
        <w:left w:val="none" w:sz="0" w:space="0" w:color="auto"/>
        <w:bottom w:val="none" w:sz="0" w:space="0" w:color="auto"/>
        <w:right w:val="none" w:sz="0" w:space="0" w:color="auto"/>
      </w:divBdr>
    </w:div>
    <w:div w:id="1456564719">
      <w:bodyDiv w:val="1"/>
      <w:marLeft w:val="0"/>
      <w:marRight w:val="0"/>
      <w:marTop w:val="0"/>
      <w:marBottom w:val="0"/>
      <w:divBdr>
        <w:top w:val="none" w:sz="0" w:space="0" w:color="auto"/>
        <w:left w:val="none" w:sz="0" w:space="0" w:color="auto"/>
        <w:bottom w:val="none" w:sz="0" w:space="0" w:color="auto"/>
        <w:right w:val="none" w:sz="0" w:space="0" w:color="auto"/>
      </w:divBdr>
    </w:div>
    <w:div w:id="1482503403">
      <w:bodyDiv w:val="1"/>
      <w:marLeft w:val="0"/>
      <w:marRight w:val="0"/>
      <w:marTop w:val="0"/>
      <w:marBottom w:val="0"/>
      <w:divBdr>
        <w:top w:val="none" w:sz="0" w:space="0" w:color="auto"/>
        <w:left w:val="none" w:sz="0" w:space="0" w:color="auto"/>
        <w:bottom w:val="none" w:sz="0" w:space="0" w:color="auto"/>
        <w:right w:val="none" w:sz="0" w:space="0" w:color="auto"/>
      </w:divBdr>
    </w:div>
    <w:div w:id="1502113385">
      <w:bodyDiv w:val="1"/>
      <w:marLeft w:val="0"/>
      <w:marRight w:val="0"/>
      <w:marTop w:val="0"/>
      <w:marBottom w:val="0"/>
      <w:divBdr>
        <w:top w:val="none" w:sz="0" w:space="0" w:color="auto"/>
        <w:left w:val="none" w:sz="0" w:space="0" w:color="auto"/>
        <w:bottom w:val="none" w:sz="0" w:space="0" w:color="auto"/>
        <w:right w:val="none" w:sz="0" w:space="0" w:color="auto"/>
      </w:divBdr>
      <w:divsChild>
        <w:div w:id="393743840">
          <w:marLeft w:val="0"/>
          <w:marRight w:val="0"/>
          <w:marTop w:val="0"/>
          <w:marBottom w:val="0"/>
          <w:divBdr>
            <w:top w:val="none" w:sz="0" w:space="0" w:color="auto"/>
            <w:left w:val="none" w:sz="0" w:space="0" w:color="auto"/>
            <w:bottom w:val="none" w:sz="0" w:space="0" w:color="auto"/>
            <w:right w:val="none" w:sz="0" w:space="0" w:color="auto"/>
          </w:divBdr>
        </w:div>
        <w:div w:id="1240360376">
          <w:marLeft w:val="-15"/>
          <w:marRight w:val="-15"/>
          <w:marTop w:val="0"/>
          <w:marBottom w:val="0"/>
          <w:divBdr>
            <w:top w:val="none" w:sz="0" w:space="0" w:color="auto"/>
            <w:left w:val="none" w:sz="0" w:space="0" w:color="auto"/>
            <w:bottom w:val="none" w:sz="0" w:space="0" w:color="auto"/>
            <w:right w:val="none" w:sz="0" w:space="0" w:color="auto"/>
          </w:divBdr>
        </w:div>
      </w:divsChild>
    </w:div>
    <w:div w:id="1515917708">
      <w:bodyDiv w:val="1"/>
      <w:marLeft w:val="0"/>
      <w:marRight w:val="0"/>
      <w:marTop w:val="0"/>
      <w:marBottom w:val="0"/>
      <w:divBdr>
        <w:top w:val="none" w:sz="0" w:space="0" w:color="auto"/>
        <w:left w:val="none" w:sz="0" w:space="0" w:color="auto"/>
        <w:bottom w:val="none" w:sz="0" w:space="0" w:color="auto"/>
        <w:right w:val="none" w:sz="0" w:space="0" w:color="auto"/>
      </w:divBdr>
    </w:div>
    <w:div w:id="1582906310">
      <w:bodyDiv w:val="1"/>
      <w:marLeft w:val="0"/>
      <w:marRight w:val="0"/>
      <w:marTop w:val="0"/>
      <w:marBottom w:val="0"/>
      <w:divBdr>
        <w:top w:val="none" w:sz="0" w:space="0" w:color="auto"/>
        <w:left w:val="none" w:sz="0" w:space="0" w:color="auto"/>
        <w:bottom w:val="none" w:sz="0" w:space="0" w:color="auto"/>
        <w:right w:val="none" w:sz="0" w:space="0" w:color="auto"/>
      </w:divBdr>
    </w:div>
    <w:div w:id="1599212554">
      <w:bodyDiv w:val="1"/>
      <w:marLeft w:val="0"/>
      <w:marRight w:val="0"/>
      <w:marTop w:val="0"/>
      <w:marBottom w:val="0"/>
      <w:divBdr>
        <w:top w:val="none" w:sz="0" w:space="0" w:color="auto"/>
        <w:left w:val="none" w:sz="0" w:space="0" w:color="auto"/>
        <w:bottom w:val="none" w:sz="0" w:space="0" w:color="auto"/>
        <w:right w:val="none" w:sz="0" w:space="0" w:color="auto"/>
      </w:divBdr>
    </w:div>
    <w:div w:id="1646811618">
      <w:bodyDiv w:val="1"/>
      <w:marLeft w:val="0"/>
      <w:marRight w:val="0"/>
      <w:marTop w:val="0"/>
      <w:marBottom w:val="0"/>
      <w:divBdr>
        <w:top w:val="none" w:sz="0" w:space="0" w:color="auto"/>
        <w:left w:val="none" w:sz="0" w:space="0" w:color="auto"/>
        <w:bottom w:val="none" w:sz="0" w:space="0" w:color="auto"/>
        <w:right w:val="none" w:sz="0" w:space="0" w:color="auto"/>
      </w:divBdr>
    </w:div>
    <w:div w:id="1687712278">
      <w:bodyDiv w:val="1"/>
      <w:marLeft w:val="0"/>
      <w:marRight w:val="0"/>
      <w:marTop w:val="0"/>
      <w:marBottom w:val="0"/>
      <w:divBdr>
        <w:top w:val="none" w:sz="0" w:space="0" w:color="auto"/>
        <w:left w:val="none" w:sz="0" w:space="0" w:color="auto"/>
        <w:bottom w:val="none" w:sz="0" w:space="0" w:color="auto"/>
        <w:right w:val="none" w:sz="0" w:space="0" w:color="auto"/>
      </w:divBdr>
    </w:div>
    <w:div w:id="1701858196">
      <w:bodyDiv w:val="1"/>
      <w:marLeft w:val="0"/>
      <w:marRight w:val="0"/>
      <w:marTop w:val="0"/>
      <w:marBottom w:val="0"/>
      <w:divBdr>
        <w:top w:val="none" w:sz="0" w:space="0" w:color="auto"/>
        <w:left w:val="none" w:sz="0" w:space="0" w:color="auto"/>
        <w:bottom w:val="none" w:sz="0" w:space="0" w:color="auto"/>
        <w:right w:val="none" w:sz="0" w:space="0" w:color="auto"/>
      </w:divBdr>
    </w:div>
    <w:div w:id="1803647581">
      <w:bodyDiv w:val="1"/>
      <w:marLeft w:val="0"/>
      <w:marRight w:val="0"/>
      <w:marTop w:val="0"/>
      <w:marBottom w:val="0"/>
      <w:divBdr>
        <w:top w:val="none" w:sz="0" w:space="0" w:color="auto"/>
        <w:left w:val="none" w:sz="0" w:space="0" w:color="auto"/>
        <w:bottom w:val="none" w:sz="0" w:space="0" w:color="auto"/>
        <w:right w:val="none" w:sz="0" w:space="0" w:color="auto"/>
      </w:divBdr>
    </w:div>
    <w:div w:id="1851137272">
      <w:bodyDiv w:val="1"/>
      <w:marLeft w:val="0"/>
      <w:marRight w:val="0"/>
      <w:marTop w:val="0"/>
      <w:marBottom w:val="0"/>
      <w:divBdr>
        <w:top w:val="none" w:sz="0" w:space="0" w:color="auto"/>
        <w:left w:val="none" w:sz="0" w:space="0" w:color="auto"/>
        <w:bottom w:val="none" w:sz="0" w:space="0" w:color="auto"/>
        <w:right w:val="none" w:sz="0" w:space="0" w:color="auto"/>
      </w:divBdr>
    </w:div>
    <w:div w:id="1868837397">
      <w:bodyDiv w:val="1"/>
      <w:marLeft w:val="0"/>
      <w:marRight w:val="0"/>
      <w:marTop w:val="0"/>
      <w:marBottom w:val="0"/>
      <w:divBdr>
        <w:top w:val="none" w:sz="0" w:space="0" w:color="auto"/>
        <w:left w:val="none" w:sz="0" w:space="0" w:color="auto"/>
        <w:bottom w:val="none" w:sz="0" w:space="0" w:color="auto"/>
        <w:right w:val="none" w:sz="0" w:space="0" w:color="auto"/>
      </w:divBdr>
    </w:div>
    <w:div w:id="1870871274">
      <w:bodyDiv w:val="1"/>
      <w:marLeft w:val="0"/>
      <w:marRight w:val="0"/>
      <w:marTop w:val="0"/>
      <w:marBottom w:val="0"/>
      <w:divBdr>
        <w:top w:val="none" w:sz="0" w:space="0" w:color="auto"/>
        <w:left w:val="none" w:sz="0" w:space="0" w:color="auto"/>
        <w:bottom w:val="none" w:sz="0" w:space="0" w:color="auto"/>
        <w:right w:val="none" w:sz="0" w:space="0" w:color="auto"/>
      </w:divBdr>
    </w:div>
    <w:div w:id="1880126359">
      <w:bodyDiv w:val="1"/>
      <w:marLeft w:val="0"/>
      <w:marRight w:val="0"/>
      <w:marTop w:val="0"/>
      <w:marBottom w:val="0"/>
      <w:divBdr>
        <w:top w:val="none" w:sz="0" w:space="0" w:color="auto"/>
        <w:left w:val="none" w:sz="0" w:space="0" w:color="auto"/>
        <w:bottom w:val="none" w:sz="0" w:space="0" w:color="auto"/>
        <w:right w:val="none" w:sz="0" w:space="0" w:color="auto"/>
      </w:divBdr>
    </w:div>
    <w:div w:id="1894192313">
      <w:bodyDiv w:val="1"/>
      <w:marLeft w:val="0"/>
      <w:marRight w:val="0"/>
      <w:marTop w:val="0"/>
      <w:marBottom w:val="0"/>
      <w:divBdr>
        <w:top w:val="none" w:sz="0" w:space="0" w:color="auto"/>
        <w:left w:val="none" w:sz="0" w:space="0" w:color="auto"/>
        <w:bottom w:val="none" w:sz="0" w:space="0" w:color="auto"/>
        <w:right w:val="none" w:sz="0" w:space="0" w:color="auto"/>
      </w:divBdr>
    </w:div>
    <w:div w:id="1908959173">
      <w:bodyDiv w:val="1"/>
      <w:marLeft w:val="0"/>
      <w:marRight w:val="0"/>
      <w:marTop w:val="0"/>
      <w:marBottom w:val="0"/>
      <w:divBdr>
        <w:top w:val="none" w:sz="0" w:space="0" w:color="auto"/>
        <w:left w:val="none" w:sz="0" w:space="0" w:color="auto"/>
        <w:bottom w:val="none" w:sz="0" w:space="0" w:color="auto"/>
        <w:right w:val="none" w:sz="0" w:space="0" w:color="auto"/>
      </w:divBdr>
    </w:div>
    <w:div w:id="1925264073">
      <w:bodyDiv w:val="1"/>
      <w:marLeft w:val="0"/>
      <w:marRight w:val="0"/>
      <w:marTop w:val="0"/>
      <w:marBottom w:val="0"/>
      <w:divBdr>
        <w:top w:val="none" w:sz="0" w:space="0" w:color="auto"/>
        <w:left w:val="none" w:sz="0" w:space="0" w:color="auto"/>
        <w:bottom w:val="none" w:sz="0" w:space="0" w:color="auto"/>
        <w:right w:val="none" w:sz="0" w:space="0" w:color="auto"/>
      </w:divBdr>
    </w:div>
    <w:div w:id="2007127993">
      <w:bodyDiv w:val="1"/>
      <w:marLeft w:val="0"/>
      <w:marRight w:val="0"/>
      <w:marTop w:val="0"/>
      <w:marBottom w:val="0"/>
      <w:divBdr>
        <w:top w:val="none" w:sz="0" w:space="0" w:color="auto"/>
        <w:left w:val="none" w:sz="0" w:space="0" w:color="auto"/>
        <w:bottom w:val="none" w:sz="0" w:space="0" w:color="auto"/>
        <w:right w:val="none" w:sz="0" w:space="0" w:color="auto"/>
      </w:divBdr>
      <w:divsChild>
        <w:div w:id="350493084">
          <w:marLeft w:val="0"/>
          <w:marRight w:val="0"/>
          <w:marTop w:val="0"/>
          <w:marBottom w:val="0"/>
          <w:divBdr>
            <w:top w:val="none" w:sz="0" w:space="0" w:color="auto"/>
            <w:left w:val="none" w:sz="0" w:space="0" w:color="auto"/>
            <w:bottom w:val="none" w:sz="0" w:space="0" w:color="auto"/>
            <w:right w:val="none" w:sz="0" w:space="0" w:color="auto"/>
          </w:divBdr>
          <w:divsChild>
            <w:div w:id="1920287893">
              <w:marLeft w:val="0"/>
              <w:marRight w:val="0"/>
              <w:marTop w:val="0"/>
              <w:marBottom w:val="0"/>
              <w:divBdr>
                <w:top w:val="none" w:sz="0" w:space="0" w:color="auto"/>
                <w:left w:val="none" w:sz="0" w:space="0" w:color="auto"/>
                <w:bottom w:val="none" w:sz="0" w:space="0" w:color="auto"/>
                <w:right w:val="none" w:sz="0" w:space="0" w:color="auto"/>
              </w:divBdr>
            </w:div>
          </w:divsChild>
        </w:div>
        <w:div w:id="430013381">
          <w:marLeft w:val="0"/>
          <w:marRight w:val="0"/>
          <w:marTop w:val="0"/>
          <w:marBottom w:val="0"/>
          <w:divBdr>
            <w:top w:val="none" w:sz="0" w:space="0" w:color="auto"/>
            <w:left w:val="none" w:sz="0" w:space="0" w:color="auto"/>
            <w:bottom w:val="none" w:sz="0" w:space="0" w:color="auto"/>
            <w:right w:val="none" w:sz="0" w:space="0" w:color="auto"/>
          </w:divBdr>
        </w:div>
      </w:divsChild>
    </w:div>
    <w:div w:id="2042854850">
      <w:bodyDiv w:val="1"/>
      <w:marLeft w:val="0"/>
      <w:marRight w:val="0"/>
      <w:marTop w:val="0"/>
      <w:marBottom w:val="0"/>
      <w:divBdr>
        <w:top w:val="none" w:sz="0" w:space="0" w:color="auto"/>
        <w:left w:val="none" w:sz="0" w:space="0" w:color="auto"/>
        <w:bottom w:val="none" w:sz="0" w:space="0" w:color="auto"/>
        <w:right w:val="none" w:sz="0" w:space="0" w:color="auto"/>
      </w:divBdr>
    </w:div>
    <w:div w:id="2060277308">
      <w:bodyDiv w:val="1"/>
      <w:marLeft w:val="0"/>
      <w:marRight w:val="0"/>
      <w:marTop w:val="0"/>
      <w:marBottom w:val="0"/>
      <w:divBdr>
        <w:top w:val="none" w:sz="0" w:space="0" w:color="auto"/>
        <w:left w:val="none" w:sz="0" w:space="0" w:color="auto"/>
        <w:bottom w:val="none" w:sz="0" w:space="0" w:color="auto"/>
        <w:right w:val="none" w:sz="0" w:space="0" w:color="auto"/>
      </w:divBdr>
      <w:divsChild>
        <w:div w:id="59796922">
          <w:marLeft w:val="0"/>
          <w:marRight w:val="0"/>
          <w:marTop w:val="0"/>
          <w:marBottom w:val="0"/>
          <w:divBdr>
            <w:top w:val="none" w:sz="0" w:space="0" w:color="auto"/>
            <w:left w:val="none" w:sz="0" w:space="0" w:color="auto"/>
            <w:bottom w:val="none" w:sz="0" w:space="0" w:color="auto"/>
            <w:right w:val="none" w:sz="0" w:space="0" w:color="auto"/>
          </w:divBdr>
        </w:div>
        <w:div w:id="1744836019">
          <w:marLeft w:val="0"/>
          <w:marRight w:val="0"/>
          <w:marTop w:val="0"/>
          <w:marBottom w:val="0"/>
          <w:divBdr>
            <w:top w:val="none" w:sz="0" w:space="0" w:color="auto"/>
            <w:left w:val="none" w:sz="0" w:space="0" w:color="auto"/>
            <w:bottom w:val="none" w:sz="0" w:space="0" w:color="auto"/>
            <w:right w:val="none" w:sz="0" w:space="0" w:color="auto"/>
          </w:divBdr>
          <w:divsChild>
            <w:div w:id="90611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23633">
      <w:bodyDiv w:val="1"/>
      <w:marLeft w:val="0"/>
      <w:marRight w:val="0"/>
      <w:marTop w:val="0"/>
      <w:marBottom w:val="0"/>
      <w:divBdr>
        <w:top w:val="none" w:sz="0" w:space="0" w:color="auto"/>
        <w:left w:val="none" w:sz="0" w:space="0" w:color="auto"/>
        <w:bottom w:val="none" w:sz="0" w:space="0" w:color="auto"/>
        <w:right w:val="none" w:sz="0" w:space="0" w:color="auto"/>
      </w:divBdr>
    </w:div>
    <w:div w:id="2109308507">
      <w:bodyDiv w:val="1"/>
      <w:marLeft w:val="0"/>
      <w:marRight w:val="0"/>
      <w:marTop w:val="0"/>
      <w:marBottom w:val="0"/>
      <w:divBdr>
        <w:top w:val="none" w:sz="0" w:space="0" w:color="auto"/>
        <w:left w:val="none" w:sz="0" w:space="0" w:color="auto"/>
        <w:bottom w:val="none" w:sz="0" w:space="0" w:color="auto"/>
        <w:right w:val="none" w:sz="0" w:space="0" w:color="auto"/>
      </w:divBdr>
    </w:div>
    <w:div w:id="2133672801">
      <w:bodyDiv w:val="1"/>
      <w:marLeft w:val="0"/>
      <w:marRight w:val="0"/>
      <w:marTop w:val="0"/>
      <w:marBottom w:val="0"/>
      <w:divBdr>
        <w:top w:val="none" w:sz="0" w:space="0" w:color="auto"/>
        <w:left w:val="none" w:sz="0" w:space="0" w:color="auto"/>
        <w:bottom w:val="none" w:sz="0" w:space="0" w:color="auto"/>
        <w:right w:val="none" w:sz="0" w:space="0" w:color="auto"/>
      </w:divBdr>
    </w:div>
    <w:div w:id="2144737559">
      <w:bodyDiv w:val="1"/>
      <w:marLeft w:val="0"/>
      <w:marRight w:val="0"/>
      <w:marTop w:val="0"/>
      <w:marBottom w:val="0"/>
      <w:divBdr>
        <w:top w:val="none" w:sz="0" w:space="0" w:color="auto"/>
        <w:left w:val="none" w:sz="0" w:space="0" w:color="auto"/>
        <w:bottom w:val="none" w:sz="0" w:space="0" w:color="auto"/>
        <w:right w:val="none" w:sz="0" w:space="0" w:color="auto"/>
      </w:divBdr>
    </w:div>
    <w:div w:id="214670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FEED82-D6E6-477C-8A40-2D8EBDCA9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9031</Words>
  <Characters>49674</Characters>
  <Application>Microsoft Office Word</Application>
  <DocSecurity>4</DocSecurity>
  <Lines>413</Lines>
  <Paragraphs>117</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58588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OCMW Landen</dc:creator>
  <cp:keywords/>
  <cp:lastModifiedBy>Inge Landerloos</cp:lastModifiedBy>
  <cp:revision>2</cp:revision>
  <cp:lastPrinted>2024-03-05T09:02:00Z</cp:lastPrinted>
  <dcterms:created xsi:type="dcterms:W3CDTF">2026-05-13T12:56:00Z</dcterms:created>
  <dcterms:modified xsi:type="dcterms:W3CDTF">2026-05-13T12:56:00Z</dcterms:modified>
</cp:coreProperties>
</file>